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403074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132C52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Health Care Financing and Policy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132C52" w:rsidP="00E30249">
      <w:pPr>
        <w:spacing w:before="240"/>
        <w:jc w:val="center"/>
        <w:rPr>
          <w:b/>
          <w:sz w:val="28"/>
          <w:szCs w:val="28"/>
        </w:rPr>
      </w:pPr>
      <w:r w:rsidRPr="00132C52">
        <w:rPr>
          <w:b/>
          <w:sz w:val="28"/>
          <w:szCs w:val="28"/>
        </w:rPr>
        <w:t>NEVADA MEDICAID - Adult Day Health Care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132C52" w:rsidP="00702D68">
      <w:pPr>
        <w:pStyle w:val="NoSpacing"/>
        <w:spacing w:after="240"/>
        <w:rPr>
          <w:rFonts w:ascii="Calibri" w:hAnsi="Calibri" w:cs="Arial"/>
        </w:rPr>
      </w:pPr>
      <w:r w:rsidRPr="00132C52">
        <w:rPr>
          <w:rFonts w:ascii="Calibri" w:hAnsi="Calibri" w:cs="Arial"/>
        </w:rPr>
        <w:t xml:space="preserve">Adult Day Health Care is a medical service that is provided to people in a community-based setting.  Services include medical and social services that are delivered on a regular schedule to help people to stay living in their homes and out of an institution or nursing home.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132C52" w:rsidP="00D23BEF">
      <w:pPr>
        <w:spacing w:after="0" w:line="240" w:lineRule="auto"/>
        <w:rPr>
          <w:rFonts w:ascii="Calibri" w:hAnsi="Calibri" w:cs="Arial"/>
        </w:rPr>
      </w:pPr>
      <w:r w:rsidRPr="00132C52">
        <w:rPr>
          <w:rFonts w:ascii="Calibri" w:hAnsi="Calibri" w:cs="Arial"/>
        </w:rPr>
        <w:t>Adults 18 years and older.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132C52" w:rsidP="00BC2869">
      <w:pPr>
        <w:rPr>
          <w:rFonts w:ascii="Calibri" w:eastAsia="Times New Roman" w:hAnsi="Calibri" w:cs="Arial"/>
        </w:rPr>
      </w:pPr>
      <w:r w:rsidRPr="00132C52">
        <w:rPr>
          <w:rFonts w:ascii="Calibri" w:eastAsia="Times New Roman" w:hAnsi="Calibri" w:cs="Arial"/>
        </w:rPr>
        <w:t xml:space="preserve">Must be eligible for Nevada Medicaid and must meet </w:t>
      </w:r>
      <w:proofErr w:type="spellStart"/>
      <w:r w:rsidRPr="00132C52">
        <w:rPr>
          <w:rFonts w:ascii="Calibri" w:eastAsia="Times New Roman" w:hAnsi="Calibri" w:cs="Arial"/>
        </w:rPr>
        <w:t>eligibilty</w:t>
      </w:r>
      <w:proofErr w:type="spellEnd"/>
      <w:r w:rsidRPr="00132C52">
        <w:rPr>
          <w:rFonts w:ascii="Calibri" w:eastAsia="Times New Roman" w:hAnsi="Calibri" w:cs="Arial"/>
        </w:rPr>
        <w:t xml:space="preserve"> requirements based on an </w:t>
      </w:r>
      <w:proofErr w:type="spellStart"/>
      <w:r w:rsidRPr="00132C52">
        <w:rPr>
          <w:rFonts w:ascii="Calibri" w:eastAsia="Times New Roman" w:hAnsi="Calibri" w:cs="Arial"/>
        </w:rPr>
        <w:t>assesment</w:t>
      </w:r>
      <w:proofErr w:type="spellEnd"/>
      <w:r w:rsidRPr="00132C52">
        <w:rPr>
          <w:rFonts w:ascii="Calibri" w:eastAsia="Times New Roman" w:hAnsi="Calibri" w:cs="Arial"/>
        </w:rPr>
        <w:t xml:space="preserve"> and medical evalu</w:t>
      </w:r>
      <w:r>
        <w:rPr>
          <w:rFonts w:ascii="Calibri" w:eastAsia="Times New Roman" w:hAnsi="Calibri" w:cs="Arial"/>
        </w:rPr>
        <w:t>a</w:t>
      </w:r>
      <w:r w:rsidRPr="00132C52">
        <w:rPr>
          <w:rFonts w:ascii="Calibri" w:eastAsia="Times New Roman" w:hAnsi="Calibri" w:cs="Arial"/>
        </w:rPr>
        <w:t>tion.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C52" w:rsidRDefault="00132C5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132C52">
        <w:rPr>
          <w:rFonts w:ascii="Calibri" w:hAnsi="Calibri" w:cs="Arial"/>
        </w:rPr>
        <w:lastRenderedPageBreak/>
        <w:t xml:space="preserve">Nursing services for giving medications and medical treatments. Nurses may do assessments, plan care and provide direct supervision to meet a person's medical needs. </w:t>
      </w:r>
    </w:p>
    <w:p w:rsidR="00132C52" w:rsidRDefault="00132C5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132C52">
        <w:rPr>
          <w:rFonts w:ascii="Calibri" w:hAnsi="Calibri" w:cs="Arial"/>
        </w:rPr>
        <w:t xml:space="preserve">Restorative therapy and training in Activities of Daily Living like bathing, dressing and grooming to help people maintain their highest level of functioning. </w:t>
      </w:r>
    </w:p>
    <w:p w:rsidR="00132C52" w:rsidRDefault="00132C5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132C52">
        <w:rPr>
          <w:rFonts w:ascii="Calibri" w:hAnsi="Calibri" w:cs="Arial"/>
        </w:rPr>
        <w:t xml:space="preserve">Meals may be provided for part of the day. Nutritional assessment and planning may be included. </w:t>
      </w:r>
    </w:p>
    <w:p w:rsidR="00132C52" w:rsidRDefault="00132C5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132C52">
        <w:rPr>
          <w:rFonts w:ascii="Calibri" w:hAnsi="Calibri" w:cs="Arial"/>
        </w:rPr>
        <w:t>Social and recreational activities to enhance a person's quality of life</w:t>
      </w:r>
    </w:p>
    <w:p w:rsidR="008F3064" w:rsidRDefault="00132C5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132C52">
        <w:rPr>
          <w:rFonts w:ascii="Calibri" w:hAnsi="Calibri" w:cs="Arial"/>
        </w:rPr>
        <w:t xml:space="preserve">Transportation to and from the facility may be provided.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132C52" w:rsidP="0006393B">
      <w:pPr>
        <w:pStyle w:val="NoSpacing"/>
        <w:spacing w:after="240"/>
      </w:pPr>
      <w:r w:rsidRPr="00132C52">
        <w:t>Policies and procedure are outlined in Medicaid Services Manual Chapter 1800.</w:t>
      </w:r>
      <w:r>
        <w:t xml:space="preserve">  </w:t>
      </w:r>
      <w:hyperlink r:id="rId10" w:history="1">
        <w:r w:rsidRPr="00610FB5">
          <w:rPr>
            <w:rStyle w:val="Hyperlink"/>
          </w:rPr>
          <w:t>http://dhcfp.nv.gov/Resources/AdminSupport/Manuals/MSM/C1800/Chapter1800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132C52" w:rsidP="007A4A2F">
      <w:pPr>
        <w:spacing w:line="240" w:lineRule="auto"/>
        <w:rPr>
          <w:szCs w:val="28"/>
        </w:rPr>
      </w:pPr>
      <w:r w:rsidRPr="00132C52">
        <w:rPr>
          <w:szCs w:val="28"/>
        </w:rPr>
        <w:t xml:space="preserve">Applicants can locate any Adult Day Health Care facility to begin the application process. </w:t>
      </w:r>
      <w:r w:rsidR="00CB5C0C" w:rsidRPr="00CB5C0C">
        <w:rPr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132C52" w:rsidP="00F262AF">
            <w:pPr>
              <w:rPr>
                <w:rFonts w:ascii="Calibri" w:hAnsi="Calibri"/>
                <w:b/>
              </w:rPr>
            </w:pPr>
            <w:proofErr w:type="spellStart"/>
            <w:r w:rsidRPr="00132C52">
              <w:rPr>
                <w:rFonts w:ascii="Calibri" w:hAnsi="Calibri"/>
                <w:b/>
              </w:rPr>
              <w:t>Divison</w:t>
            </w:r>
            <w:proofErr w:type="spellEnd"/>
            <w:r w:rsidRPr="00132C52">
              <w:rPr>
                <w:rFonts w:ascii="Calibri" w:hAnsi="Calibri"/>
                <w:b/>
              </w:rPr>
              <w:t xml:space="preserve"> of Health Care Financing and Policy (Nevada Medicaid)</w:t>
            </w:r>
          </w:p>
          <w:p w:rsidR="00132C52" w:rsidRPr="00132C52" w:rsidRDefault="00132C52" w:rsidP="00F262AF">
            <w:pPr>
              <w:rPr>
                <w:rFonts w:ascii="Calibri" w:hAnsi="Calibri"/>
              </w:rPr>
            </w:pPr>
            <w:r w:rsidRPr="00132C52">
              <w:rPr>
                <w:rFonts w:ascii="Calibri" w:hAnsi="Calibri"/>
              </w:rPr>
              <w:t>Carson City</w:t>
            </w:r>
          </w:p>
          <w:p w:rsidR="007102AB" w:rsidRDefault="00132C52" w:rsidP="00F262AF">
            <w:pPr>
              <w:rPr>
                <w:rFonts w:ascii="Calibri" w:hAnsi="Calibri"/>
              </w:rPr>
            </w:pPr>
            <w:r w:rsidRPr="00132C52">
              <w:rPr>
                <w:rFonts w:ascii="Calibri" w:hAnsi="Calibri"/>
              </w:rPr>
              <w:t>1100 E. William Street, Carson City, NV 89701</w:t>
            </w:r>
          </w:p>
          <w:p w:rsidR="007102AB" w:rsidRPr="00132C52" w:rsidRDefault="00132C52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684-3600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132C52" w:rsidRDefault="00132C52" w:rsidP="00F262AF">
            <w:pPr>
              <w:rPr>
                <w:rFonts w:ascii="Calibri" w:hAnsi="Calibri"/>
              </w:rPr>
            </w:pPr>
          </w:p>
          <w:p w:rsidR="007102AB" w:rsidRDefault="00132C52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Vegas</w:t>
            </w:r>
          </w:p>
          <w:p w:rsidR="007102AB" w:rsidRDefault="00132C52" w:rsidP="00F262AF">
            <w:pPr>
              <w:rPr>
                <w:rFonts w:ascii="Calibri" w:hAnsi="Calibri"/>
              </w:rPr>
            </w:pPr>
            <w:r w:rsidRPr="00132C52">
              <w:rPr>
                <w:rFonts w:ascii="Calibri" w:hAnsi="Calibri"/>
              </w:rPr>
              <w:t>1210 So. Valley View Blvd Suite #104, Las Vegas, NV 89102</w:t>
            </w:r>
          </w:p>
          <w:p w:rsidR="00132C52" w:rsidRPr="00132C52" w:rsidRDefault="00132C52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668-4200</w:t>
            </w: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132C52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496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132C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132C52" w:rsidP="00705A72">
            <w:r w:rsidRPr="00132C52">
              <w:t>Division of Health Care Financing and Policy - Nevada Medicaid</w:t>
            </w:r>
            <w:r>
              <w:t>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132C52" w:rsidP="00705A72">
            <w:hyperlink r:id="rId11" w:history="1">
              <w:r w:rsidRPr="00610FB5">
                <w:rPr>
                  <w:rStyle w:val="Hyperlink"/>
                </w:rPr>
                <w:t>www.dhcfp.nv.gov</w:t>
              </w:r>
            </w:hyperlink>
            <w:r>
              <w:t xml:space="preserve"> </w:t>
            </w:r>
          </w:p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132C52">
        <w:rPr>
          <w:rFonts w:ascii="Calibri" w:hAnsi="Calibri"/>
          <w:i/>
          <w:sz w:val="18"/>
        </w:rPr>
        <w:t>6/7/16 GB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403074">
        <w:pPr>
          <w:pStyle w:val="Footer"/>
          <w:jc w:val="center"/>
        </w:pPr>
        <w:fldSimple w:instr=" PAGE   \* MERGEFORMAT ">
          <w:r w:rsidR="00132C52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wSbF9Fkz8eZYH432kUyjWZulqjA=" w:salt="Ex+pT1bnJEJ4XjGu3+0CO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32C52"/>
    <w:rsid w:val="001778E6"/>
    <w:rsid w:val="00177FA4"/>
    <w:rsid w:val="001D370B"/>
    <w:rsid w:val="002402C5"/>
    <w:rsid w:val="00243988"/>
    <w:rsid w:val="002B7979"/>
    <w:rsid w:val="003C12D8"/>
    <w:rsid w:val="003C1E10"/>
    <w:rsid w:val="003E10C6"/>
    <w:rsid w:val="003E51AC"/>
    <w:rsid w:val="003F6C23"/>
    <w:rsid w:val="004011E7"/>
    <w:rsid w:val="00403074"/>
    <w:rsid w:val="00403C2C"/>
    <w:rsid w:val="00417E5D"/>
    <w:rsid w:val="00421381"/>
    <w:rsid w:val="004616F7"/>
    <w:rsid w:val="00473381"/>
    <w:rsid w:val="00487A47"/>
    <w:rsid w:val="00491008"/>
    <w:rsid w:val="00492759"/>
    <w:rsid w:val="004D6FFC"/>
    <w:rsid w:val="004F5BD7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12BAB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cfp.nv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hcfp.nv.gov/Resources/AdminSupport/Manuals/MSM/C1800/Chapter18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3</cp:revision>
  <cp:lastPrinted>2016-08-11T20:41:00Z</cp:lastPrinted>
  <dcterms:created xsi:type="dcterms:W3CDTF">2016-08-17T15:53:00Z</dcterms:created>
  <dcterms:modified xsi:type="dcterms:W3CDTF">2016-08-17T15:58:00Z</dcterms:modified>
</cp:coreProperties>
</file>