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B6" w:rsidRPr="003756B6" w:rsidRDefault="003756B6" w:rsidP="003756B6">
      <w:pPr>
        <w:autoSpaceDE w:val="0"/>
        <w:autoSpaceDN w:val="0"/>
        <w:adjustRightInd w:val="0"/>
        <w:spacing w:before="40" w:after="40" w:line="240" w:lineRule="auto"/>
        <w:ind w:right="140"/>
        <w:jc w:val="center"/>
        <w:rPr>
          <w:rFonts w:ascii="Arial" w:hAnsi="Arial" w:cs="Arial"/>
          <w:color w:val="000000"/>
          <w:sz w:val="30"/>
          <w:szCs w:val="30"/>
        </w:rPr>
      </w:pPr>
      <w:r w:rsidRPr="003756B6">
        <w:rPr>
          <w:rFonts w:ascii="Arial" w:hAnsi="Arial" w:cs="Arial"/>
          <w:b/>
          <w:bCs/>
          <w:color w:val="000000"/>
          <w:sz w:val="30"/>
          <w:szCs w:val="30"/>
        </w:rPr>
        <w:t xml:space="preserve">DIVISION OF HEALTH CARE FINANCING AND POLICY </w:t>
      </w:r>
    </w:p>
    <w:p w:rsidR="003756B6" w:rsidRDefault="003756B6" w:rsidP="003756B6">
      <w:pPr>
        <w:autoSpaceDE w:val="0"/>
        <w:autoSpaceDN w:val="0"/>
        <w:adjustRightInd w:val="0"/>
        <w:spacing w:before="40" w:after="40" w:line="240" w:lineRule="auto"/>
        <w:ind w:right="140"/>
        <w:jc w:val="center"/>
        <w:rPr>
          <w:rFonts w:ascii="Arial" w:hAnsi="Arial" w:cs="Arial"/>
          <w:b/>
          <w:bCs/>
          <w:color w:val="000000"/>
          <w:sz w:val="30"/>
          <w:szCs w:val="30"/>
        </w:rPr>
      </w:pPr>
      <w:r>
        <w:rPr>
          <w:rFonts w:ascii="Arial" w:hAnsi="Arial" w:cs="Arial"/>
          <w:b/>
          <w:bCs/>
          <w:color w:val="000000"/>
          <w:sz w:val="30"/>
          <w:szCs w:val="30"/>
        </w:rPr>
        <w:t>CLINICAL POLICY TEAM</w:t>
      </w:r>
      <w:r w:rsidRPr="003756B6">
        <w:rPr>
          <w:rFonts w:ascii="Arial" w:hAnsi="Arial" w:cs="Arial"/>
          <w:b/>
          <w:bCs/>
          <w:color w:val="000000"/>
          <w:sz w:val="30"/>
          <w:szCs w:val="30"/>
        </w:rPr>
        <w:t xml:space="preserve">, BEHAVIORAL HEALTH PROGRAM </w:t>
      </w:r>
    </w:p>
    <w:p w:rsidR="003756B6" w:rsidRPr="003756B6" w:rsidRDefault="003756B6" w:rsidP="003756B6">
      <w:pPr>
        <w:autoSpaceDE w:val="0"/>
        <w:autoSpaceDN w:val="0"/>
        <w:adjustRightInd w:val="0"/>
        <w:spacing w:before="40" w:after="40" w:line="240" w:lineRule="auto"/>
        <w:ind w:right="140"/>
        <w:jc w:val="center"/>
        <w:rPr>
          <w:rFonts w:ascii="Arial" w:hAnsi="Arial" w:cs="Arial"/>
          <w:color w:val="000000"/>
          <w:sz w:val="30"/>
          <w:szCs w:val="30"/>
        </w:rPr>
      </w:pPr>
    </w:p>
    <w:p w:rsidR="003756B6" w:rsidRPr="003756B6" w:rsidRDefault="003756B6" w:rsidP="003756B6">
      <w:pPr>
        <w:autoSpaceDE w:val="0"/>
        <w:autoSpaceDN w:val="0"/>
        <w:adjustRightInd w:val="0"/>
        <w:spacing w:before="40" w:after="40" w:line="240" w:lineRule="auto"/>
        <w:ind w:right="140"/>
        <w:jc w:val="center"/>
        <w:rPr>
          <w:rFonts w:ascii="Arial" w:hAnsi="Arial" w:cs="Arial"/>
          <w:color w:val="000000"/>
          <w:sz w:val="26"/>
          <w:szCs w:val="26"/>
        </w:rPr>
      </w:pPr>
      <w:r w:rsidRPr="003756B6">
        <w:rPr>
          <w:rFonts w:ascii="Arial" w:hAnsi="Arial" w:cs="Arial"/>
          <w:b/>
          <w:bCs/>
          <w:color w:val="000000"/>
          <w:sz w:val="26"/>
          <w:szCs w:val="26"/>
        </w:rPr>
        <w:t xml:space="preserve">BEHAVIORAL HEALTH TECHNICAL ASSISTANCE </w:t>
      </w:r>
    </w:p>
    <w:p w:rsidR="001516A8" w:rsidRDefault="003756B6" w:rsidP="001516A8">
      <w:pPr>
        <w:pStyle w:val="Default"/>
        <w:jc w:val="center"/>
      </w:pPr>
      <w:r w:rsidRPr="003756B6">
        <w:rPr>
          <w:b/>
          <w:bCs/>
          <w:sz w:val="28"/>
          <w:szCs w:val="28"/>
        </w:rPr>
        <w:t xml:space="preserve">MINUTES </w:t>
      </w:r>
      <w:r w:rsidR="00F92728">
        <w:rPr>
          <w:b/>
          <w:bCs/>
          <w:sz w:val="28"/>
          <w:szCs w:val="28"/>
        </w:rPr>
        <w:t>–</w:t>
      </w:r>
    </w:p>
    <w:p w:rsidR="001516A8" w:rsidRDefault="001516A8" w:rsidP="001516A8">
      <w:pPr>
        <w:pStyle w:val="Default"/>
        <w:jc w:val="center"/>
        <w:rPr>
          <w:sz w:val="23"/>
          <w:szCs w:val="23"/>
        </w:rPr>
      </w:pPr>
      <w:r>
        <w:rPr>
          <w:b/>
          <w:bCs/>
          <w:sz w:val="23"/>
          <w:szCs w:val="23"/>
        </w:rPr>
        <w:t xml:space="preserve">Wednesday, </w:t>
      </w:r>
      <w:r w:rsidR="00BC5BFB">
        <w:rPr>
          <w:b/>
          <w:bCs/>
          <w:sz w:val="23"/>
          <w:szCs w:val="23"/>
        </w:rPr>
        <w:t>May11</w:t>
      </w:r>
      <w:r>
        <w:rPr>
          <w:b/>
          <w:bCs/>
          <w:sz w:val="23"/>
          <w:szCs w:val="23"/>
        </w:rPr>
        <w:t>, 2016</w:t>
      </w:r>
    </w:p>
    <w:p w:rsidR="001516A8" w:rsidRDefault="001516A8" w:rsidP="001516A8">
      <w:pPr>
        <w:pStyle w:val="Default"/>
        <w:jc w:val="center"/>
      </w:pPr>
      <w:r>
        <w:rPr>
          <w:b/>
          <w:bCs/>
          <w:sz w:val="23"/>
          <w:szCs w:val="23"/>
        </w:rPr>
        <w:t xml:space="preserve">10:00 - 11:00 a.m. </w:t>
      </w:r>
    </w:p>
    <w:p w:rsidR="00D93C79" w:rsidRPr="00073BAC" w:rsidRDefault="001516A8" w:rsidP="001516A8">
      <w:pPr>
        <w:pStyle w:val="Default"/>
        <w:jc w:val="center"/>
        <w:rPr>
          <w:sz w:val="22"/>
          <w:szCs w:val="22"/>
        </w:rPr>
      </w:pPr>
      <w:r w:rsidRPr="00073BAC">
        <w:rPr>
          <w:sz w:val="22"/>
          <w:szCs w:val="22"/>
        </w:rPr>
        <w:t xml:space="preserve"> </w:t>
      </w:r>
      <w:r w:rsidRPr="00073BAC">
        <w:rPr>
          <w:b/>
          <w:bCs/>
          <w:sz w:val="22"/>
          <w:szCs w:val="22"/>
        </w:rPr>
        <w:t xml:space="preserve">Facilitator: </w:t>
      </w:r>
      <w:r w:rsidR="005B0BEA">
        <w:rPr>
          <w:b/>
          <w:bCs/>
          <w:sz w:val="22"/>
          <w:szCs w:val="22"/>
        </w:rPr>
        <w:t>Kim Riggs</w:t>
      </w:r>
      <w:r w:rsidRPr="00073BAC">
        <w:rPr>
          <w:b/>
          <w:bCs/>
          <w:sz w:val="22"/>
          <w:szCs w:val="22"/>
        </w:rPr>
        <w:t xml:space="preserve">, Behavioral Health </w:t>
      </w:r>
      <w:r w:rsidR="005B0BEA">
        <w:rPr>
          <w:b/>
          <w:bCs/>
          <w:sz w:val="22"/>
          <w:szCs w:val="22"/>
        </w:rPr>
        <w:t xml:space="preserve">Social Services Specialist </w:t>
      </w:r>
      <w:r w:rsidRPr="00073BAC">
        <w:rPr>
          <w:b/>
          <w:bCs/>
          <w:sz w:val="22"/>
          <w:szCs w:val="22"/>
        </w:rPr>
        <w:t xml:space="preserve">II </w:t>
      </w:r>
      <w:r w:rsidR="003756B6" w:rsidRPr="00073BAC">
        <w:rPr>
          <w:sz w:val="22"/>
          <w:szCs w:val="22"/>
        </w:rPr>
        <w:t xml:space="preserve">Webinar Address: </w:t>
      </w:r>
      <w:hyperlink r:id="rId7" w:history="1">
        <w:r w:rsidR="00D93C79" w:rsidRPr="00073BAC">
          <w:rPr>
            <w:rStyle w:val="Hyperlink"/>
            <w:sz w:val="22"/>
            <w:szCs w:val="22"/>
          </w:rPr>
          <w:t>http://nvmedicaid.adobeconnect.com/bhmeeting/</w:t>
        </w:r>
      </w:hyperlink>
    </w:p>
    <w:p w:rsidR="003756B6" w:rsidRPr="00073BAC" w:rsidRDefault="003756B6" w:rsidP="003756B6">
      <w:pPr>
        <w:pStyle w:val="Default"/>
        <w:jc w:val="center"/>
        <w:rPr>
          <w:sz w:val="22"/>
          <w:szCs w:val="22"/>
        </w:rPr>
      </w:pPr>
      <w:r w:rsidRPr="00073BAC">
        <w:rPr>
          <w:sz w:val="22"/>
          <w:szCs w:val="22"/>
        </w:rPr>
        <w:t xml:space="preserve">Call in number: 1-888-363-4735 Access Code 1846315 </w:t>
      </w:r>
    </w:p>
    <w:p w:rsidR="001516A8" w:rsidRPr="00073BAC" w:rsidRDefault="001516A8" w:rsidP="001516A8">
      <w:pPr>
        <w:pStyle w:val="Default"/>
        <w:ind w:left="450"/>
        <w:rPr>
          <w:b/>
          <w:sz w:val="22"/>
          <w:szCs w:val="22"/>
        </w:rPr>
      </w:pPr>
    </w:p>
    <w:p w:rsidR="003756B6" w:rsidRPr="00073BAC" w:rsidRDefault="003756B6" w:rsidP="00C6362C">
      <w:pPr>
        <w:pStyle w:val="Default"/>
        <w:numPr>
          <w:ilvl w:val="0"/>
          <w:numId w:val="2"/>
        </w:numPr>
        <w:rPr>
          <w:b/>
          <w:sz w:val="22"/>
          <w:szCs w:val="22"/>
        </w:rPr>
      </w:pPr>
      <w:r w:rsidRPr="00073BAC">
        <w:rPr>
          <w:b/>
          <w:sz w:val="22"/>
          <w:szCs w:val="22"/>
        </w:rPr>
        <w:t xml:space="preserve"> Purpose of BH Monthly Calls </w:t>
      </w:r>
    </w:p>
    <w:p w:rsidR="00E43BE2" w:rsidRDefault="003756B6" w:rsidP="00C6362C">
      <w:pPr>
        <w:pStyle w:val="Default"/>
        <w:numPr>
          <w:ilvl w:val="1"/>
          <w:numId w:val="1"/>
        </w:numPr>
        <w:ind w:left="1440"/>
        <w:rPr>
          <w:sz w:val="22"/>
          <w:szCs w:val="22"/>
        </w:rPr>
      </w:pPr>
      <w:r w:rsidRPr="00073BAC">
        <w:rPr>
          <w:sz w:val="22"/>
          <w:szCs w:val="22"/>
        </w:rPr>
        <w:t xml:space="preserve"> </w:t>
      </w:r>
      <w:r w:rsidR="00F92728" w:rsidRPr="00073BAC">
        <w:rPr>
          <w:sz w:val="22"/>
          <w:szCs w:val="22"/>
        </w:rPr>
        <w:t xml:space="preserve">House Keeping – </w:t>
      </w:r>
      <w:r w:rsidR="00EF19D5" w:rsidRPr="00073BAC">
        <w:rPr>
          <w:sz w:val="22"/>
          <w:szCs w:val="22"/>
        </w:rPr>
        <w:t xml:space="preserve">Providers were encouraged </w:t>
      </w:r>
      <w:r w:rsidR="00F92728" w:rsidRPr="00073BAC">
        <w:rPr>
          <w:sz w:val="22"/>
          <w:szCs w:val="22"/>
        </w:rPr>
        <w:t xml:space="preserve">to </w:t>
      </w:r>
      <w:r w:rsidR="00EF19D5" w:rsidRPr="00073BAC">
        <w:rPr>
          <w:sz w:val="22"/>
          <w:szCs w:val="22"/>
        </w:rPr>
        <w:t>mute</w:t>
      </w:r>
      <w:r w:rsidR="00D466E4" w:rsidRPr="00073BAC">
        <w:rPr>
          <w:sz w:val="22"/>
          <w:szCs w:val="22"/>
        </w:rPr>
        <w:t xml:space="preserve"> c</w:t>
      </w:r>
      <w:r w:rsidR="00F92728" w:rsidRPr="00073BAC">
        <w:rPr>
          <w:sz w:val="22"/>
          <w:szCs w:val="22"/>
        </w:rPr>
        <w:t>alls</w:t>
      </w:r>
      <w:r w:rsidR="00D466E4" w:rsidRPr="00073BAC">
        <w:rPr>
          <w:sz w:val="22"/>
          <w:szCs w:val="22"/>
        </w:rPr>
        <w:t xml:space="preserve"> by pressing</w:t>
      </w:r>
      <w:r w:rsidR="00F92728" w:rsidRPr="00073BAC">
        <w:rPr>
          <w:sz w:val="22"/>
          <w:szCs w:val="22"/>
        </w:rPr>
        <w:t xml:space="preserve"> </w:t>
      </w:r>
      <w:r w:rsidR="00D466E4" w:rsidRPr="00073BAC">
        <w:rPr>
          <w:sz w:val="22"/>
          <w:szCs w:val="22"/>
        </w:rPr>
        <w:t>“</w:t>
      </w:r>
      <w:r w:rsidR="00F92728" w:rsidRPr="00073BAC">
        <w:rPr>
          <w:sz w:val="22"/>
          <w:szCs w:val="22"/>
        </w:rPr>
        <w:t>*6</w:t>
      </w:r>
      <w:r w:rsidR="00D466E4" w:rsidRPr="00073BAC">
        <w:rPr>
          <w:sz w:val="22"/>
          <w:szCs w:val="22"/>
        </w:rPr>
        <w:t xml:space="preserve">”. </w:t>
      </w:r>
      <w:r w:rsidR="00EC2C33" w:rsidRPr="00073BAC">
        <w:rPr>
          <w:sz w:val="22"/>
          <w:szCs w:val="22"/>
        </w:rPr>
        <w:t>Alexis</w:t>
      </w:r>
      <w:r w:rsidR="00EF19D5" w:rsidRPr="00073BAC">
        <w:rPr>
          <w:sz w:val="22"/>
          <w:szCs w:val="22"/>
        </w:rPr>
        <w:t xml:space="preserve"> explained t</w:t>
      </w:r>
      <w:r w:rsidR="00D466E4" w:rsidRPr="00073BAC">
        <w:rPr>
          <w:sz w:val="22"/>
          <w:szCs w:val="22"/>
        </w:rPr>
        <w:t>hat</w:t>
      </w:r>
      <w:r w:rsidR="00EF19D5" w:rsidRPr="00073BAC">
        <w:rPr>
          <w:sz w:val="22"/>
          <w:szCs w:val="22"/>
        </w:rPr>
        <w:t xml:space="preserve"> </w:t>
      </w:r>
      <w:r w:rsidR="00F92728" w:rsidRPr="00073BAC">
        <w:rPr>
          <w:sz w:val="22"/>
          <w:szCs w:val="22"/>
        </w:rPr>
        <w:t xml:space="preserve">questions and comments </w:t>
      </w:r>
      <w:r w:rsidR="00EF19D5" w:rsidRPr="00073BAC">
        <w:rPr>
          <w:sz w:val="22"/>
          <w:szCs w:val="22"/>
        </w:rPr>
        <w:t>can</w:t>
      </w:r>
      <w:r w:rsidR="00D466E4" w:rsidRPr="00073BAC">
        <w:rPr>
          <w:sz w:val="22"/>
          <w:szCs w:val="22"/>
        </w:rPr>
        <w:t xml:space="preserve"> be submitted in advance </w:t>
      </w:r>
      <w:r w:rsidR="00F92728" w:rsidRPr="00073BAC">
        <w:rPr>
          <w:sz w:val="22"/>
          <w:szCs w:val="22"/>
        </w:rPr>
        <w:t>t</w:t>
      </w:r>
      <w:r w:rsidR="00D466E4" w:rsidRPr="00073BAC">
        <w:rPr>
          <w:sz w:val="22"/>
          <w:szCs w:val="22"/>
        </w:rPr>
        <w:t>o the DHCFP behavioral mailbox and gave the mail box address:</w:t>
      </w:r>
      <w:r w:rsidR="00F92728" w:rsidRPr="00073BAC">
        <w:rPr>
          <w:sz w:val="22"/>
          <w:szCs w:val="22"/>
        </w:rPr>
        <w:t xml:space="preserve"> </w:t>
      </w:r>
      <w:hyperlink r:id="rId8" w:history="1">
        <w:r w:rsidR="00F92728" w:rsidRPr="00073BAC">
          <w:rPr>
            <w:rStyle w:val="Hyperlink"/>
            <w:sz w:val="22"/>
            <w:szCs w:val="22"/>
          </w:rPr>
          <w:t>BehavioralHealth@dhcfp.nv.gov</w:t>
        </w:r>
      </w:hyperlink>
      <w:r w:rsidR="00F92728" w:rsidRPr="00073BAC">
        <w:rPr>
          <w:sz w:val="22"/>
          <w:szCs w:val="22"/>
        </w:rPr>
        <w:t xml:space="preserve">. </w:t>
      </w:r>
      <w:r w:rsidR="00D466E4" w:rsidRPr="00073BAC">
        <w:rPr>
          <w:sz w:val="22"/>
          <w:szCs w:val="22"/>
        </w:rPr>
        <w:t>Questions and comments</w:t>
      </w:r>
      <w:r w:rsidR="00F92728" w:rsidRPr="00073BAC">
        <w:rPr>
          <w:sz w:val="22"/>
          <w:szCs w:val="22"/>
        </w:rPr>
        <w:t xml:space="preserve"> should be submitted by the last </w:t>
      </w:r>
      <w:r w:rsidR="008B28E2" w:rsidRPr="00073BAC">
        <w:rPr>
          <w:sz w:val="22"/>
          <w:szCs w:val="22"/>
        </w:rPr>
        <w:t>Wednesday of the previous month</w:t>
      </w:r>
    </w:p>
    <w:p w:rsidR="00F92728" w:rsidRPr="00E43BE2" w:rsidRDefault="00F92728" w:rsidP="00C6362C">
      <w:pPr>
        <w:pStyle w:val="Default"/>
        <w:numPr>
          <w:ilvl w:val="1"/>
          <w:numId w:val="1"/>
        </w:numPr>
        <w:ind w:left="1440"/>
        <w:rPr>
          <w:sz w:val="22"/>
          <w:szCs w:val="22"/>
        </w:rPr>
      </w:pPr>
      <w:r w:rsidRPr="00E43BE2">
        <w:rPr>
          <w:sz w:val="22"/>
          <w:szCs w:val="22"/>
        </w:rPr>
        <w:t>Introductions</w:t>
      </w:r>
      <w:r w:rsidR="00D466E4" w:rsidRPr="00E43BE2">
        <w:rPr>
          <w:sz w:val="22"/>
          <w:szCs w:val="22"/>
        </w:rPr>
        <w:t>:</w:t>
      </w:r>
    </w:p>
    <w:p w:rsidR="007B7231" w:rsidRPr="00073BAC" w:rsidRDefault="003756B6" w:rsidP="00F92728">
      <w:pPr>
        <w:pStyle w:val="Default"/>
        <w:ind w:left="1440"/>
        <w:rPr>
          <w:sz w:val="22"/>
          <w:szCs w:val="22"/>
        </w:rPr>
      </w:pPr>
      <w:r w:rsidRPr="00073BAC">
        <w:rPr>
          <w:sz w:val="22"/>
          <w:szCs w:val="22"/>
        </w:rPr>
        <w:t>DHCFP</w:t>
      </w:r>
      <w:r w:rsidR="001516A8" w:rsidRPr="00073BAC">
        <w:rPr>
          <w:sz w:val="22"/>
          <w:szCs w:val="22"/>
        </w:rPr>
        <w:t>: Hilary Jones</w:t>
      </w:r>
    </w:p>
    <w:p w:rsidR="007B7231" w:rsidRPr="00073BAC" w:rsidRDefault="007F2C16" w:rsidP="00F92728">
      <w:pPr>
        <w:pStyle w:val="Default"/>
        <w:ind w:left="1440"/>
        <w:rPr>
          <w:sz w:val="22"/>
          <w:szCs w:val="22"/>
        </w:rPr>
      </w:pPr>
      <w:r w:rsidRPr="00073BAC">
        <w:rPr>
          <w:sz w:val="22"/>
          <w:szCs w:val="22"/>
        </w:rPr>
        <w:t>SUR</w:t>
      </w:r>
      <w:r w:rsidR="006A573E" w:rsidRPr="00073BAC">
        <w:rPr>
          <w:sz w:val="22"/>
          <w:szCs w:val="22"/>
        </w:rPr>
        <w:t xml:space="preserve">: </w:t>
      </w:r>
      <w:r w:rsidR="005B0BEA">
        <w:rPr>
          <w:sz w:val="22"/>
          <w:szCs w:val="22"/>
        </w:rPr>
        <w:t>Kurt Karst</w:t>
      </w:r>
    </w:p>
    <w:p w:rsidR="00F92728" w:rsidRPr="00073BAC" w:rsidRDefault="006A573E" w:rsidP="00F92728">
      <w:pPr>
        <w:pStyle w:val="Default"/>
        <w:ind w:left="1440"/>
        <w:rPr>
          <w:sz w:val="22"/>
          <w:szCs w:val="22"/>
        </w:rPr>
      </w:pPr>
      <w:r w:rsidRPr="00073BAC">
        <w:rPr>
          <w:sz w:val="22"/>
          <w:szCs w:val="22"/>
        </w:rPr>
        <w:t xml:space="preserve">HPES: </w:t>
      </w:r>
      <w:r w:rsidR="00E472FA" w:rsidRPr="00073BAC">
        <w:rPr>
          <w:sz w:val="22"/>
          <w:szCs w:val="22"/>
        </w:rPr>
        <w:t>Ismael</w:t>
      </w:r>
      <w:r w:rsidR="002967F1" w:rsidRPr="00073BAC">
        <w:rPr>
          <w:sz w:val="22"/>
          <w:szCs w:val="22"/>
        </w:rPr>
        <w:t xml:space="preserve"> Lopez-Ferratt,</w:t>
      </w:r>
      <w:r w:rsidR="001516A8" w:rsidRPr="00073BAC">
        <w:rPr>
          <w:sz w:val="22"/>
          <w:szCs w:val="22"/>
        </w:rPr>
        <w:t xml:space="preserve"> Joann Katt,</w:t>
      </w:r>
    </w:p>
    <w:p w:rsidR="008B28E2" w:rsidRPr="00073BAC" w:rsidRDefault="008B28E2" w:rsidP="008B28E2">
      <w:pPr>
        <w:pStyle w:val="Default"/>
        <w:rPr>
          <w:sz w:val="22"/>
          <w:szCs w:val="22"/>
        </w:rPr>
      </w:pPr>
    </w:p>
    <w:p w:rsidR="00F92728" w:rsidRPr="00073BAC" w:rsidRDefault="008B28E2" w:rsidP="008B28E2">
      <w:pPr>
        <w:pStyle w:val="Default"/>
        <w:rPr>
          <w:b/>
          <w:sz w:val="22"/>
          <w:szCs w:val="22"/>
        </w:rPr>
      </w:pPr>
      <w:r w:rsidRPr="00073BAC">
        <w:rPr>
          <w:sz w:val="22"/>
          <w:szCs w:val="22"/>
        </w:rPr>
        <w:t xml:space="preserve"> </w:t>
      </w:r>
      <w:r w:rsidRPr="00073BAC">
        <w:rPr>
          <w:b/>
          <w:sz w:val="22"/>
          <w:szCs w:val="22"/>
        </w:rPr>
        <w:t>2.</w:t>
      </w:r>
      <w:r w:rsidRPr="00073BAC">
        <w:rPr>
          <w:sz w:val="22"/>
          <w:szCs w:val="22"/>
        </w:rPr>
        <w:t xml:space="preserve">    </w:t>
      </w:r>
      <w:r w:rsidR="00F92728" w:rsidRPr="00073BAC">
        <w:rPr>
          <w:b/>
          <w:sz w:val="22"/>
          <w:szCs w:val="22"/>
        </w:rPr>
        <w:t>DHCFP – Policy</w:t>
      </w:r>
      <w:r w:rsidR="00D466E4" w:rsidRPr="00073BAC">
        <w:rPr>
          <w:b/>
          <w:sz w:val="22"/>
          <w:szCs w:val="22"/>
        </w:rPr>
        <w:t xml:space="preserve"> Updates:</w:t>
      </w:r>
      <w:r w:rsidR="00F92728" w:rsidRPr="00073BAC">
        <w:rPr>
          <w:b/>
          <w:sz w:val="22"/>
          <w:szCs w:val="22"/>
        </w:rPr>
        <w:t xml:space="preserve"> </w:t>
      </w:r>
      <w:r w:rsidR="00D81DB1" w:rsidRPr="00073BAC">
        <w:rPr>
          <w:b/>
          <w:sz w:val="22"/>
          <w:szCs w:val="22"/>
        </w:rPr>
        <w:t>Following updates below</w:t>
      </w:r>
    </w:p>
    <w:p w:rsidR="005B0BEA" w:rsidRPr="005B0BEA" w:rsidRDefault="005D0D44" w:rsidP="00C6362C">
      <w:pPr>
        <w:pStyle w:val="Default"/>
        <w:numPr>
          <w:ilvl w:val="0"/>
          <w:numId w:val="3"/>
        </w:numPr>
        <w:spacing w:line="276" w:lineRule="auto"/>
        <w:rPr>
          <w:sz w:val="22"/>
          <w:szCs w:val="22"/>
        </w:rPr>
      </w:pPr>
      <w:r>
        <w:rPr>
          <w:sz w:val="22"/>
          <w:szCs w:val="22"/>
        </w:rPr>
        <w:t xml:space="preserve">Kim went through the Policy Revision from the </w:t>
      </w:r>
      <w:r w:rsidR="005B0BEA" w:rsidRPr="005B0BEA">
        <w:rPr>
          <w:sz w:val="22"/>
          <w:szCs w:val="22"/>
        </w:rPr>
        <w:t>Rehabilitation Plan Work Shop</w:t>
      </w:r>
      <w:r>
        <w:rPr>
          <w:sz w:val="22"/>
          <w:szCs w:val="22"/>
        </w:rPr>
        <w:t xml:space="preserve"> which</w:t>
      </w:r>
      <w:r w:rsidR="005B0BEA" w:rsidRPr="005B0BEA">
        <w:rPr>
          <w:sz w:val="22"/>
          <w:szCs w:val="22"/>
        </w:rPr>
        <w:t xml:space="preserve"> was held </w:t>
      </w:r>
      <w:r>
        <w:rPr>
          <w:sz w:val="22"/>
          <w:szCs w:val="22"/>
        </w:rPr>
        <w:t xml:space="preserve">on </w:t>
      </w:r>
      <w:r w:rsidR="005B0BEA" w:rsidRPr="005B0BEA">
        <w:rPr>
          <w:sz w:val="22"/>
          <w:szCs w:val="22"/>
        </w:rPr>
        <w:t>May 9, 2016</w:t>
      </w:r>
      <w:r>
        <w:rPr>
          <w:sz w:val="22"/>
          <w:szCs w:val="22"/>
        </w:rPr>
        <w:t>. T</w:t>
      </w:r>
      <w:r w:rsidR="005B0BEA" w:rsidRPr="005B0BEA">
        <w:rPr>
          <w:sz w:val="22"/>
          <w:szCs w:val="22"/>
        </w:rPr>
        <w:t xml:space="preserve">his revision addressed the rehabilitation plan and updating the documentation required. </w:t>
      </w:r>
      <w:hyperlink r:id="rId9" w:history="1">
        <w:r w:rsidR="005B0BEA" w:rsidRPr="005B0BEA">
          <w:rPr>
            <w:rStyle w:val="Hyperlink"/>
            <w:sz w:val="22"/>
            <w:szCs w:val="22"/>
          </w:rPr>
          <w:t>DHCFP Public Notices</w:t>
        </w:r>
      </w:hyperlink>
    </w:p>
    <w:p w:rsidR="005B0BEA" w:rsidRPr="005B0BEA" w:rsidRDefault="00C6362C" w:rsidP="00C6362C">
      <w:pPr>
        <w:pStyle w:val="Default"/>
        <w:numPr>
          <w:ilvl w:val="0"/>
          <w:numId w:val="3"/>
        </w:numPr>
        <w:spacing w:line="276" w:lineRule="auto"/>
        <w:rPr>
          <w:sz w:val="22"/>
          <w:szCs w:val="22"/>
        </w:rPr>
      </w:pPr>
      <w:r>
        <w:rPr>
          <w:sz w:val="22"/>
          <w:szCs w:val="22"/>
        </w:rPr>
        <w:t>Kim encouraged providers to attend the u</w:t>
      </w:r>
      <w:r w:rsidR="005B0BEA" w:rsidRPr="005B0BEA">
        <w:rPr>
          <w:sz w:val="22"/>
          <w:szCs w:val="22"/>
        </w:rPr>
        <w:t xml:space="preserve">pcoming </w:t>
      </w:r>
      <w:r>
        <w:rPr>
          <w:sz w:val="22"/>
          <w:szCs w:val="22"/>
        </w:rPr>
        <w:t>public meeting addressing revision of</w:t>
      </w:r>
      <w:r w:rsidR="005B0BEA" w:rsidRPr="005B0BEA">
        <w:rPr>
          <w:sz w:val="22"/>
          <w:szCs w:val="22"/>
        </w:rPr>
        <w:t xml:space="preserve"> </w:t>
      </w:r>
      <w:r w:rsidRPr="005B0BEA">
        <w:rPr>
          <w:sz w:val="22"/>
          <w:szCs w:val="22"/>
        </w:rPr>
        <w:t xml:space="preserve">qualifications for clinical supervision </w:t>
      </w:r>
      <w:r>
        <w:rPr>
          <w:sz w:val="22"/>
          <w:szCs w:val="22"/>
        </w:rPr>
        <w:t>on</w:t>
      </w:r>
      <w:r w:rsidRPr="005B0BEA">
        <w:rPr>
          <w:sz w:val="22"/>
          <w:szCs w:val="22"/>
        </w:rPr>
        <w:t xml:space="preserve"> Thursday</w:t>
      </w:r>
      <w:r w:rsidR="005B0BEA" w:rsidRPr="005B0BEA">
        <w:rPr>
          <w:sz w:val="22"/>
          <w:szCs w:val="22"/>
        </w:rPr>
        <w:t>, May 12, 2016 at 2:00 PM</w:t>
      </w:r>
    </w:p>
    <w:p w:rsidR="005B0BEA" w:rsidRPr="005B0BEA" w:rsidRDefault="00C6362C" w:rsidP="00C6362C">
      <w:pPr>
        <w:pStyle w:val="Default"/>
        <w:numPr>
          <w:ilvl w:val="0"/>
          <w:numId w:val="3"/>
        </w:numPr>
        <w:spacing w:line="276" w:lineRule="auto"/>
        <w:rPr>
          <w:sz w:val="22"/>
          <w:szCs w:val="22"/>
        </w:rPr>
      </w:pPr>
      <w:r>
        <w:rPr>
          <w:sz w:val="22"/>
          <w:szCs w:val="22"/>
        </w:rPr>
        <w:t>Kim encouraged providers to attend the u</w:t>
      </w:r>
      <w:r w:rsidRPr="005B0BEA">
        <w:rPr>
          <w:sz w:val="22"/>
          <w:szCs w:val="22"/>
        </w:rPr>
        <w:t xml:space="preserve">pcoming </w:t>
      </w:r>
      <w:r>
        <w:rPr>
          <w:sz w:val="22"/>
          <w:szCs w:val="22"/>
        </w:rPr>
        <w:t>public meeting addressing</w:t>
      </w:r>
      <w:r w:rsidRPr="005B0BEA">
        <w:rPr>
          <w:sz w:val="22"/>
          <w:szCs w:val="22"/>
        </w:rPr>
        <w:t xml:space="preserve"> </w:t>
      </w:r>
      <w:r w:rsidR="005B0BEA" w:rsidRPr="005B0BEA">
        <w:rPr>
          <w:sz w:val="22"/>
          <w:szCs w:val="22"/>
        </w:rPr>
        <w:t xml:space="preserve">Certified Community Behavioral Health Clinic (CCBHC) Tentatively scheduled for May 23, 2016 from 2-4 PM please check Public Notification for current information </w:t>
      </w:r>
      <w:hyperlink r:id="rId10" w:history="1">
        <w:r w:rsidR="005B0BEA" w:rsidRPr="005B0BEA">
          <w:rPr>
            <w:rStyle w:val="Hyperlink"/>
            <w:sz w:val="22"/>
            <w:szCs w:val="22"/>
          </w:rPr>
          <w:t>CCBHC-Main</w:t>
        </w:r>
      </w:hyperlink>
    </w:p>
    <w:p w:rsidR="005B0BEA" w:rsidRPr="00C6362C" w:rsidRDefault="002330E0" w:rsidP="00C6362C">
      <w:pPr>
        <w:pStyle w:val="Default"/>
        <w:numPr>
          <w:ilvl w:val="0"/>
          <w:numId w:val="3"/>
        </w:numPr>
        <w:spacing w:line="276" w:lineRule="auto"/>
        <w:rPr>
          <w:sz w:val="22"/>
          <w:szCs w:val="22"/>
        </w:rPr>
      </w:pPr>
      <w:r w:rsidRPr="00C6362C">
        <w:rPr>
          <w:sz w:val="22"/>
          <w:szCs w:val="22"/>
        </w:rPr>
        <w:t xml:space="preserve">Kim and Hilary went through </w:t>
      </w:r>
      <w:r w:rsidR="00C6362C" w:rsidRPr="00C6362C">
        <w:rPr>
          <w:sz w:val="22"/>
          <w:szCs w:val="22"/>
        </w:rPr>
        <w:t xml:space="preserve">the </w:t>
      </w:r>
      <w:r w:rsidRPr="00C6362C">
        <w:rPr>
          <w:sz w:val="22"/>
          <w:szCs w:val="22"/>
        </w:rPr>
        <w:t>u</w:t>
      </w:r>
      <w:r w:rsidR="005B0BEA" w:rsidRPr="00C6362C">
        <w:rPr>
          <w:sz w:val="22"/>
          <w:szCs w:val="22"/>
        </w:rPr>
        <w:t>pdate</w:t>
      </w:r>
      <w:r w:rsidRPr="00C6362C">
        <w:rPr>
          <w:sz w:val="22"/>
          <w:szCs w:val="22"/>
        </w:rPr>
        <w:t>s</w:t>
      </w:r>
      <w:r w:rsidR="005B0BEA" w:rsidRPr="00C6362C">
        <w:rPr>
          <w:sz w:val="22"/>
          <w:szCs w:val="22"/>
        </w:rPr>
        <w:t xml:space="preserve"> to Behavioral Health Community Network (BHCN) Providers; requirement to submit a Quality Assurance (QA) Program </w:t>
      </w:r>
      <w:hyperlink r:id="rId11" w:history="1">
        <w:r w:rsidR="005B0BEA" w:rsidRPr="00C6362C">
          <w:rPr>
            <w:rStyle w:val="Hyperlink"/>
            <w:sz w:val="22"/>
            <w:szCs w:val="22"/>
          </w:rPr>
          <w:t>BHCN - HPE Billing Manual</w:t>
        </w:r>
      </w:hyperlink>
      <w:r w:rsidR="00C6362C" w:rsidRPr="00C6362C">
        <w:rPr>
          <w:sz w:val="22"/>
          <w:szCs w:val="22"/>
        </w:rPr>
        <w:t xml:space="preserve"> and </w:t>
      </w:r>
      <w:r w:rsidR="005B0BEA" w:rsidRPr="00C6362C">
        <w:rPr>
          <w:sz w:val="22"/>
          <w:szCs w:val="22"/>
        </w:rPr>
        <w:t xml:space="preserve"> HPE Announcement 1134  </w:t>
      </w:r>
      <w:hyperlink r:id="rId12" w:history="1">
        <w:r w:rsidR="005B0BEA" w:rsidRPr="00C6362C">
          <w:rPr>
            <w:rStyle w:val="Hyperlink"/>
            <w:sz w:val="22"/>
            <w:szCs w:val="22"/>
          </w:rPr>
          <w:t>HPE Announcement 1134</w:t>
        </w:r>
      </w:hyperlink>
    </w:p>
    <w:p w:rsidR="001516A8" w:rsidRPr="00073BAC" w:rsidRDefault="001516A8" w:rsidP="001516A8">
      <w:pPr>
        <w:pStyle w:val="Default"/>
        <w:rPr>
          <w:sz w:val="22"/>
          <w:szCs w:val="22"/>
        </w:rPr>
      </w:pPr>
    </w:p>
    <w:p w:rsidR="007E5D6A" w:rsidRPr="007E5D6A" w:rsidRDefault="008B28E2" w:rsidP="007E5D6A">
      <w:pPr>
        <w:pStyle w:val="Default"/>
        <w:rPr>
          <w:b/>
          <w:sz w:val="22"/>
          <w:szCs w:val="22"/>
        </w:rPr>
      </w:pPr>
      <w:r w:rsidRPr="00073BAC">
        <w:rPr>
          <w:b/>
          <w:sz w:val="22"/>
          <w:szCs w:val="22"/>
        </w:rPr>
        <w:t xml:space="preserve">3.     </w:t>
      </w:r>
      <w:r w:rsidR="004A6E61" w:rsidRPr="00073BAC">
        <w:rPr>
          <w:b/>
          <w:sz w:val="22"/>
          <w:szCs w:val="22"/>
        </w:rPr>
        <w:t>DHCFP-</w:t>
      </w:r>
      <w:r w:rsidR="003756B6" w:rsidRPr="00073BAC">
        <w:rPr>
          <w:b/>
          <w:sz w:val="22"/>
          <w:szCs w:val="22"/>
        </w:rPr>
        <w:t xml:space="preserve"> Surveillance </w:t>
      </w:r>
      <w:r w:rsidR="007B00ED" w:rsidRPr="00073BAC">
        <w:rPr>
          <w:b/>
          <w:sz w:val="22"/>
          <w:szCs w:val="22"/>
        </w:rPr>
        <w:t>Utilization Review (SUR</w:t>
      </w:r>
      <w:r w:rsidR="003756B6" w:rsidRPr="00073BAC">
        <w:rPr>
          <w:b/>
          <w:sz w:val="22"/>
          <w:szCs w:val="22"/>
        </w:rPr>
        <w:t xml:space="preserve">) </w:t>
      </w:r>
    </w:p>
    <w:p w:rsidR="00380EA1" w:rsidRPr="005D0D44" w:rsidRDefault="00380EA1" w:rsidP="00C6362C">
      <w:pPr>
        <w:pStyle w:val="ListParagraph"/>
        <w:numPr>
          <w:ilvl w:val="0"/>
          <w:numId w:val="4"/>
        </w:numPr>
        <w:ind w:left="1800" w:hanging="180"/>
        <w:rPr>
          <w:rFonts w:ascii="Arial" w:hAnsi="Arial" w:cs="Arial"/>
          <w:bCs/>
        </w:rPr>
      </w:pPr>
      <w:r w:rsidRPr="005D0D44">
        <w:rPr>
          <w:rFonts w:ascii="Arial" w:hAnsi="Arial" w:cs="Arial"/>
          <w:bCs/>
        </w:rPr>
        <w:t>Electronic Health Records/Electronic Signatures</w:t>
      </w:r>
    </w:p>
    <w:p w:rsidR="00380EA1" w:rsidRPr="00380EA1" w:rsidRDefault="00380EA1" w:rsidP="00C6362C">
      <w:pPr>
        <w:ind w:left="1800"/>
        <w:rPr>
          <w:rFonts w:ascii="Arial" w:hAnsi="Arial" w:cs="Arial"/>
        </w:rPr>
      </w:pPr>
      <w:r w:rsidRPr="00380EA1">
        <w:rPr>
          <w:rFonts w:ascii="Arial" w:hAnsi="Arial" w:cs="Arial"/>
        </w:rPr>
        <w:t>The Medicaid Services Manual (MSM) Chapter 100, Section 102.2 G. states, in part: "Electronic health records must include a verifiable date of service time stamp, record who is making the entry and who actually saw the patient."</w:t>
      </w:r>
      <w:r w:rsidR="00C6362C">
        <w:rPr>
          <w:rFonts w:ascii="Arial" w:hAnsi="Arial" w:cs="Arial"/>
        </w:rPr>
        <w:t xml:space="preserve"> </w:t>
      </w:r>
      <w:r>
        <w:rPr>
          <w:rFonts w:ascii="Arial" w:hAnsi="Arial" w:cs="Arial"/>
        </w:rPr>
        <w:t>DHCFP</w:t>
      </w:r>
      <w:r w:rsidRPr="00380EA1">
        <w:rPr>
          <w:rFonts w:ascii="Arial" w:hAnsi="Arial" w:cs="Arial"/>
        </w:rPr>
        <w:t xml:space="preserve"> will interpret "verifiable" to mean that the original information cannot be altered. The record must have a date and time stamp to indicate </w:t>
      </w:r>
      <w:r w:rsidRPr="00380EA1">
        <w:rPr>
          <w:rFonts w:ascii="Arial" w:hAnsi="Arial" w:cs="Arial"/>
        </w:rPr>
        <w:lastRenderedPageBreak/>
        <w:t>when it was created. It must indicate who created the entry. The notes must indicate the individual provider who actually performed the service being billed.</w:t>
      </w:r>
      <w:r w:rsidR="002330E0" w:rsidRPr="00380EA1">
        <w:rPr>
          <w:rFonts w:ascii="Arial" w:hAnsi="Arial" w:cs="Arial"/>
        </w:rPr>
        <w:t xml:space="preserve"> </w:t>
      </w:r>
      <w:r w:rsidRPr="00380EA1">
        <w:rPr>
          <w:rFonts w:ascii="Arial" w:hAnsi="Arial" w:cs="Arial"/>
        </w:rPr>
        <w:t xml:space="preserve">Any commercially-marketed Electronic Health Record system should meet these requirements </w:t>
      </w:r>
      <w:r w:rsidRPr="00380EA1">
        <w:rPr>
          <w:rFonts w:ascii="Arial" w:hAnsi="Arial" w:cs="Arial"/>
          <w:i/>
          <w:iCs/>
        </w:rPr>
        <w:t>if each user has their own secure access.</w:t>
      </w:r>
      <w:r w:rsidRPr="00380EA1">
        <w:rPr>
          <w:rFonts w:ascii="Arial" w:hAnsi="Arial" w:cs="Arial"/>
        </w:rPr>
        <w:t xml:space="preserve"> A shared login is not acceptable.</w:t>
      </w:r>
      <w:r>
        <w:rPr>
          <w:rFonts w:ascii="Arial" w:hAnsi="Arial" w:cs="Arial"/>
        </w:rPr>
        <w:t xml:space="preserve"> </w:t>
      </w:r>
      <w:r w:rsidRPr="00380EA1">
        <w:rPr>
          <w:rFonts w:ascii="Arial" w:hAnsi="Arial" w:cs="Arial"/>
        </w:rPr>
        <w:t>If notes were being entered in an application without such tracking (e.g. MS Word), it would be necessary to print the notes and manually sign and date them.</w:t>
      </w:r>
    </w:p>
    <w:p w:rsidR="00380EA1" w:rsidRPr="00380EA1" w:rsidRDefault="005D0D44" w:rsidP="00C6362C">
      <w:pPr>
        <w:ind w:left="1800"/>
        <w:rPr>
          <w:rFonts w:ascii="Arial" w:hAnsi="Arial" w:cs="Arial"/>
        </w:rPr>
      </w:pPr>
      <w:r>
        <w:rPr>
          <w:rFonts w:ascii="Arial" w:hAnsi="Arial" w:cs="Arial"/>
        </w:rPr>
        <w:t xml:space="preserve">A provider </w:t>
      </w:r>
      <w:r w:rsidRPr="00380EA1">
        <w:rPr>
          <w:rFonts w:ascii="Arial" w:hAnsi="Arial" w:cs="Arial"/>
        </w:rPr>
        <w:t>asked</w:t>
      </w:r>
      <w:r w:rsidR="00380EA1" w:rsidRPr="00380EA1">
        <w:rPr>
          <w:rFonts w:ascii="Arial" w:hAnsi="Arial" w:cs="Arial"/>
        </w:rPr>
        <w:t xml:space="preserve"> the following question: "Can we just run down the list of a couple acceptable forms? Does signing with a finger count on tablets?  It’s an actual signature, but wouldn't have a time/date stamp necessarily</w:t>
      </w:r>
      <w:r w:rsidR="00380EA1">
        <w:rPr>
          <w:rFonts w:ascii="Arial" w:hAnsi="Arial" w:cs="Arial"/>
        </w:rPr>
        <w:t xml:space="preserve">. </w:t>
      </w:r>
      <w:r w:rsidR="00380EA1" w:rsidRPr="00380EA1">
        <w:rPr>
          <w:rFonts w:ascii="Arial" w:hAnsi="Arial" w:cs="Arial"/>
        </w:rPr>
        <w:t>If the application on the tablet does not have a time and date stamp, this would not be sufficient for documenting case records in support of specific billings. It could be used for intake paperwork and recipient acknowledgements related to overall care.</w:t>
      </w:r>
    </w:p>
    <w:p w:rsidR="00380EA1" w:rsidRPr="005D0D44" w:rsidRDefault="00380EA1" w:rsidP="00C6362C">
      <w:pPr>
        <w:pStyle w:val="ListParagraph"/>
        <w:numPr>
          <w:ilvl w:val="0"/>
          <w:numId w:val="4"/>
        </w:numPr>
        <w:rPr>
          <w:rFonts w:ascii="Arial" w:hAnsi="Arial" w:cs="Arial"/>
          <w:bCs/>
        </w:rPr>
      </w:pPr>
      <w:r w:rsidRPr="005D0D44">
        <w:rPr>
          <w:rFonts w:ascii="Arial" w:hAnsi="Arial" w:cs="Arial"/>
          <w:bCs/>
        </w:rPr>
        <w:t>Reporting Provider Fraud (expanded description)</w:t>
      </w:r>
    </w:p>
    <w:p w:rsidR="00380EA1" w:rsidRPr="00380EA1" w:rsidRDefault="00380EA1" w:rsidP="00380EA1">
      <w:pPr>
        <w:ind w:left="1440"/>
        <w:rPr>
          <w:rFonts w:ascii="Arial" w:hAnsi="Arial" w:cs="Arial"/>
        </w:rPr>
      </w:pPr>
      <w:r w:rsidRPr="00380EA1">
        <w:rPr>
          <w:rFonts w:ascii="Arial" w:hAnsi="Arial" w:cs="Arial"/>
        </w:rPr>
        <w:t xml:space="preserve">On the DHCFP website, </w:t>
      </w:r>
      <w:hyperlink r:id="rId13" w:history="1">
        <w:r w:rsidRPr="00380EA1">
          <w:rPr>
            <w:rStyle w:val="Hyperlink"/>
            <w:rFonts w:ascii="Arial" w:hAnsi="Arial" w:cs="Arial"/>
            <w:color w:val="250DB3"/>
          </w:rPr>
          <w:t>www.dhcfp.nv.gov</w:t>
        </w:r>
      </w:hyperlink>
      <w:r w:rsidRPr="00380EA1">
        <w:rPr>
          <w:rFonts w:ascii="Arial" w:hAnsi="Arial" w:cs="Arial"/>
        </w:rPr>
        <w:t>, there is a link at the bottom of the page to "Report Medicaid Provider Fraud". You may fill out this form to report any provider for fraud, waste, abusive billing, or improper payments. If you have discovered an error in your own billing, you may self-report it here, and we will take into consideration your self-reporting. You may also report recipient fraud using this form. We prefer you to provide your contact information on any complaint, but you may submit the complaint anonymously. Please be sure to provide as much information as possible.</w:t>
      </w:r>
      <w:r>
        <w:rPr>
          <w:rFonts w:ascii="Arial" w:hAnsi="Arial" w:cs="Arial"/>
        </w:rPr>
        <w:t xml:space="preserve"> </w:t>
      </w:r>
      <w:r w:rsidRPr="00380EA1">
        <w:rPr>
          <w:rFonts w:ascii="Arial" w:hAnsi="Arial" w:cs="Arial"/>
        </w:rPr>
        <w:t>Alternatively, you may also call and leave a message at (775) 687-8405.</w:t>
      </w:r>
    </w:p>
    <w:p w:rsidR="007D7648" w:rsidRDefault="004A6E61" w:rsidP="007D7648">
      <w:pPr>
        <w:pStyle w:val="Default"/>
        <w:ind w:left="450" w:hanging="450"/>
        <w:rPr>
          <w:b/>
          <w:sz w:val="22"/>
          <w:szCs w:val="22"/>
        </w:rPr>
      </w:pPr>
      <w:r w:rsidRPr="00073BAC">
        <w:rPr>
          <w:b/>
          <w:sz w:val="22"/>
          <w:szCs w:val="22"/>
        </w:rPr>
        <w:t>4</w:t>
      </w:r>
      <w:r w:rsidR="003756B6" w:rsidRPr="00073BAC">
        <w:rPr>
          <w:b/>
          <w:sz w:val="22"/>
          <w:szCs w:val="22"/>
        </w:rPr>
        <w:t xml:space="preserve">. </w:t>
      </w:r>
      <w:r w:rsidR="008B28E2" w:rsidRPr="00073BAC">
        <w:rPr>
          <w:b/>
          <w:sz w:val="22"/>
          <w:szCs w:val="22"/>
        </w:rPr>
        <w:t xml:space="preserve">    </w:t>
      </w:r>
      <w:r w:rsidR="005B6C10" w:rsidRPr="00073BAC">
        <w:rPr>
          <w:b/>
          <w:sz w:val="22"/>
          <w:szCs w:val="22"/>
        </w:rPr>
        <w:t>Hewlett Packard Enterprise Services (</w:t>
      </w:r>
      <w:r w:rsidR="003756B6" w:rsidRPr="00073BAC">
        <w:rPr>
          <w:b/>
          <w:sz w:val="22"/>
          <w:szCs w:val="22"/>
        </w:rPr>
        <w:t>HP</w:t>
      </w:r>
      <w:r w:rsidR="00786014" w:rsidRPr="00073BAC">
        <w:rPr>
          <w:b/>
          <w:sz w:val="22"/>
          <w:szCs w:val="22"/>
        </w:rPr>
        <w:t>ES</w:t>
      </w:r>
      <w:r w:rsidR="005B6C10" w:rsidRPr="00073BAC">
        <w:rPr>
          <w:b/>
          <w:sz w:val="22"/>
          <w:szCs w:val="22"/>
        </w:rPr>
        <w:t>)</w:t>
      </w:r>
      <w:r w:rsidR="003756B6" w:rsidRPr="00073BAC">
        <w:rPr>
          <w:b/>
          <w:sz w:val="22"/>
          <w:szCs w:val="22"/>
        </w:rPr>
        <w:t xml:space="preserve"> Update</w:t>
      </w:r>
      <w:r w:rsidR="008B208D" w:rsidRPr="00073BAC">
        <w:rPr>
          <w:b/>
          <w:sz w:val="22"/>
          <w:szCs w:val="22"/>
        </w:rPr>
        <w:t>:</w:t>
      </w:r>
      <w:r w:rsidR="00C32CDE" w:rsidRPr="00073BAC">
        <w:rPr>
          <w:b/>
          <w:sz w:val="22"/>
          <w:szCs w:val="22"/>
        </w:rPr>
        <w:t xml:space="preserve"> </w:t>
      </w:r>
      <w:r w:rsidR="00D81DB1" w:rsidRPr="00073BAC">
        <w:rPr>
          <w:sz w:val="22"/>
          <w:szCs w:val="22"/>
        </w:rPr>
        <w:t>Ismael Lopez-Ferratt</w:t>
      </w:r>
      <w:r w:rsidR="00D81DB1" w:rsidRPr="00073BAC">
        <w:rPr>
          <w:b/>
          <w:sz w:val="22"/>
          <w:szCs w:val="22"/>
        </w:rPr>
        <w:t xml:space="preserve"> </w:t>
      </w:r>
      <w:r w:rsidR="00D81DB1" w:rsidRPr="00073BAC">
        <w:rPr>
          <w:sz w:val="22"/>
          <w:szCs w:val="22"/>
        </w:rPr>
        <w:t xml:space="preserve">provided </w:t>
      </w:r>
      <w:r w:rsidR="007D7648">
        <w:rPr>
          <w:sz w:val="22"/>
          <w:szCs w:val="22"/>
        </w:rPr>
        <w:t xml:space="preserve">  </w:t>
      </w:r>
      <w:r w:rsidR="00D81DB1" w:rsidRPr="00073BAC">
        <w:rPr>
          <w:sz w:val="22"/>
          <w:szCs w:val="22"/>
        </w:rPr>
        <w:t xml:space="preserve">information concerning the following: </w:t>
      </w:r>
      <w:r w:rsidR="007D7648">
        <w:rPr>
          <w:b/>
          <w:sz w:val="22"/>
          <w:szCs w:val="22"/>
        </w:rPr>
        <w:t xml:space="preserve"> </w:t>
      </w:r>
    </w:p>
    <w:p w:rsidR="00380EA1" w:rsidRPr="00380EA1" w:rsidRDefault="00F55A1F" w:rsidP="00C6362C">
      <w:pPr>
        <w:pStyle w:val="Default"/>
        <w:numPr>
          <w:ilvl w:val="0"/>
          <w:numId w:val="5"/>
        </w:numPr>
        <w:rPr>
          <w:color w:val="1F497D"/>
        </w:rPr>
      </w:pPr>
      <w:r w:rsidRPr="00380EA1">
        <w:rPr>
          <w:sz w:val="23"/>
          <w:szCs w:val="23"/>
        </w:rPr>
        <w:t>Quick Reminder:</w:t>
      </w:r>
      <w:r w:rsidR="00380EA1" w:rsidRPr="00380EA1">
        <w:rPr>
          <w:color w:val="1F497D"/>
        </w:rPr>
        <w:t xml:space="preserve"> </w:t>
      </w:r>
      <w:r w:rsidR="00380EA1" w:rsidRPr="00064E82">
        <w:t xml:space="preserve">Continuity of care: Utilization of FA-29 – </w:t>
      </w:r>
      <w:r w:rsidR="00380EA1">
        <w:t xml:space="preserve">Prior Authorization Data Correction Form:  Addressing </w:t>
      </w:r>
      <w:r w:rsidR="00380EA1" w:rsidRPr="00064E82">
        <w:t xml:space="preserve">Technical Denials </w:t>
      </w:r>
      <w:hyperlink r:id="rId14" w:history="1">
        <w:r w:rsidR="00380EA1" w:rsidRPr="00E20031">
          <w:rPr>
            <w:rStyle w:val="Hyperlink"/>
          </w:rPr>
          <w:t>HPE FA-29 Data Correction</w:t>
        </w:r>
      </w:hyperlink>
      <w:r w:rsidR="00380EA1">
        <w:t xml:space="preserve"> </w:t>
      </w:r>
      <w:proofErr w:type="gramStart"/>
      <w:r w:rsidR="00380EA1" w:rsidRPr="00380EA1">
        <w:rPr>
          <w:color w:val="auto"/>
        </w:rPr>
        <w:t>If</w:t>
      </w:r>
      <w:proofErr w:type="gramEnd"/>
      <w:r w:rsidR="00380EA1" w:rsidRPr="00380EA1">
        <w:rPr>
          <w:color w:val="auto"/>
        </w:rPr>
        <w:t xml:space="preserve"> a provider is going out of business HPE needs to be notified, either by submitting an FA 29 or notifying the State, for continuity of care for the recipients.  We cannot have overlapping dates of service.</w:t>
      </w:r>
    </w:p>
    <w:p w:rsidR="007D7648" w:rsidRPr="005D0D44" w:rsidRDefault="007D7648" w:rsidP="005D0D44">
      <w:pPr>
        <w:pStyle w:val="Default"/>
        <w:tabs>
          <w:tab w:val="left" w:pos="1530"/>
        </w:tabs>
        <w:ind w:left="1440"/>
        <w:rPr>
          <w:b/>
          <w:color w:val="auto"/>
          <w:sz w:val="22"/>
          <w:szCs w:val="22"/>
        </w:rPr>
      </w:pPr>
    </w:p>
    <w:p w:rsidR="007A0ACE" w:rsidRPr="005D0D44" w:rsidRDefault="007A0ACE" w:rsidP="00C6362C">
      <w:pPr>
        <w:pStyle w:val="Default"/>
        <w:numPr>
          <w:ilvl w:val="0"/>
          <w:numId w:val="5"/>
        </w:numPr>
        <w:tabs>
          <w:tab w:val="left" w:pos="1530"/>
        </w:tabs>
        <w:rPr>
          <w:b/>
          <w:color w:val="auto"/>
          <w:sz w:val="22"/>
          <w:szCs w:val="22"/>
        </w:rPr>
      </w:pPr>
      <w:r w:rsidRPr="005D0D44">
        <w:rPr>
          <w:color w:val="auto"/>
          <w:sz w:val="22"/>
          <w:szCs w:val="22"/>
        </w:rPr>
        <w:t>Joann Katt discussed s</w:t>
      </w:r>
      <w:r w:rsidR="005D0D44" w:rsidRPr="005D0D44">
        <w:rPr>
          <w:color w:val="auto"/>
          <w:sz w:val="22"/>
          <w:szCs w:val="22"/>
        </w:rPr>
        <w:t>ubmission of documentation to provider revalidation</w:t>
      </w:r>
      <w:r w:rsidRPr="005D0D44">
        <w:rPr>
          <w:color w:val="auto"/>
          <w:sz w:val="22"/>
          <w:szCs w:val="22"/>
        </w:rPr>
        <w:t xml:space="preserve">: </w:t>
      </w:r>
    </w:p>
    <w:p w:rsidR="00380EA1" w:rsidRPr="005D0D44" w:rsidRDefault="005D0D44" w:rsidP="005D0D44">
      <w:pPr>
        <w:ind w:left="1440"/>
        <w:rPr>
          <w:rFonts w:ascii="Arial" w:hAnsi="Arial" w:cs="Arial"/>
        </w:rPr>
      </w:pPr>
      <w:r>
        <w:rPr>
          <w:rFonts w:ascii="Arial" w:hAnsi="Arial" w:cs="Arial"/>
        </w:rPr>
        <w:t>When using</w:t>
      </w:r>
      <w:r w:rsidR="00380EA1" w:rsidRPr="005D0D44">
        <w:rPr>
          <w:rFonts w:ascii="Arial" w:hAnsi="Arial" w:cs="Arial"/>
        </w:rPr>
        <w:t xml:space="preserve"> WAs 1073 and 450 as resources for providers to give to their QMHPs, QMHAs, and QBAs for them to individually be able to reach</w:t>
      </w:r>
      <w:r>
        <w:rPr>
          <w:rFonts w:ascii="Arial" w:hAnsi="Arial" w:cs="Arial"/>
        </w:rPr>
        <w:t xml:space="preserve"> out to HPE for questions on re</w:t>
      </w:r>
      <w:r w:rsidR="00380EA1" w:rsidRPr="005D0D44">
        <w:rPr>
          <w:rFonts w:ascii="Arial" w:hAnsi="Arial" w:cs="Arial"/>
        </w:rPr>
        <w:t>validation and the process.</w:t>
      </w:r>
    </w:p>
    <w:p w:rsidR="00A3466A" w:rsidRPr="005D0D44" w:rsidRDefault="005D0D44" w:rsidP="00C6362C">
      <w:pPr>
        <w:pStyle w:val="Default"/>
        <w:numPr>
          <w:ilvl w:val="0"/>
          <w:numId w:val="4"/>
        </w:numPr>
        <w:rPr>
          <w:b/>
          <w:sz w:val="22"/>
          <w:szCs w:val="22"/>
        </w:rPr>
      </w:pPr>
      <w:r w:rsidRPr="005D0D44">
        <w:rPr>
          <w:sz w:val="22"/>
          <w:szCs w:val="22"/>
        </w:rPr>
        <w:t>Kim</w:t>
      </w:r>
      <w:r w:rsidR="00894B0E" w:rsidRPr="005D0D44">
        <w:rPr>
          <w:sz w:val="22"/>
          <w:szCs w:val="22"/>
        </w:rPr>
        <w:t xml:space="preserve"> </w:t>
      </w:r>
      <w:r w:rsidR="005B7DC5" w:rsidRPr="005D0D44">
        <w:rPr>
          <w:sz w:val="22"/>
          <w:szCs w:val="22"/>
        </w:rPr>
        <w:t>in closing provided the information for p</w:t>
      </w:r>
      <w:r w:rsidR="00DE6A0B" w:rsidRPr="005D0D44">
        <w:rPr>
          <w:sz w:val="22"/>
          <w:szCs w:val="22"/>
        </w:rPr>
        <w:t xml:space="preserve">roviders to email questions, </w:t>
      </w:r>
      <w:r w:rsidR="005B7DC5" w:rsidRPr="005D0D44">
        <w:rPr>
          <w:sz w:val="22"/>
          <w:szCs w:val="22"/>
        </w:rPr>
        <w:t xml:space="preserve">comments </w:t>
      </w:r>
      <w:r w:rsidR="00DE6A0B" w:rsidRPr="005D0D44">
        <w:rPr>
          <w:sz w:val="22"/>
          <w:szCs w:val="22"/>
        </w:rPr>
        <w:t xml:space="preserve">or </w:t>
      </w:r>
      <w:r w:rsidR="00810C7F" w:rsidRPr="005D0D44">
        <w:rPr>
          <w:sz w:val="22"/>
          <w:szCs w:val="22"/>
        </w:rPr>
        <w:t>topics that providers would like addressed</w:t>
      </w:r>
      <w:r w:rsidR="00DE6A0B" w:rsidRPr="005D0D44">
        <w:rPr>
          <w:sz w:val="22"/>
          <w:szCs w:val="22"/>
        </w:rPr>
        <w:t xml:space="preserve"> </w:t>
      </w:r>
      <w:r w:rsidR="005B7DC5" w:rsidRPr="005D0D44">
        <w:rPr>
          <w:sz w:val="22"/>
          <w:szCs w:val="22"/>
        </w:rPr>
        <w:t>any time prior to the webinar</w:t>
      </w:r>
      <w:r w:rsidR="00810C7F" w:rsidRPr="005D0D44">
        <w:rPr>
          <w:sz w:val="22"/>
          <w:szCs w:val="22"/>
        </w:rPr>
        <w:t xml:space="preserve">. Please email to </w:t>
      </w:r>
      <w:hyperlink r:id="rId15" w:history="1">
        <w:r w:rsidR="00904557" w:rsidRPr="005D0D44">
          <w:rPr>
            <w:rStyle w:val="Hyperlink"/>
            <w:sz w:val="22"/>
            <w:szCs w:val="22"/>
          </w:rPr>
          <w:t>BehavioralHealth@dhcfp.nv.gov</w:t>
        </w:r>
      </w:hyperlink>
      <w:r w:rsidR="00904557" w:rsidRPr="005D0D44">
        <w:rPr>
          <w:sz w:val="22"/>
          <w:szCs w:val="22"/>
        </w:rPr>
        <w:t xml:space="preserve">. </w:t>
      </w:r>
      <w:r w:rsidR="00810C7F" w:rsidRPr="005D0D44">
        <w:rPr>
          <w:b/>
          <w:sz w:val="22"/>
          <w:szCs w:val="22"/>
        </w:rPr>
        <w:t xml:space="preserve">The scheduled meetings are the second Wednesday of each month. </w:t>
      </w:r>
      <w:r w:rsidR="00A36CFF" w:rsidRPr="005D0D44">
        <w:rPr>
          <w:b/>
          <w:sz w:val="22"/>
          <w:szCs w:val="22"/>
        </w:rPr>
        <w:t xml:space="preserve">Next month meeting will be </w:t>
      </w:r>
      <w:r>
        <w:rPr>
          <w:b/>
          <w:sz w:val="22"/>
          <w:szCs w:val="22"/>
        </w:rPr>
        <w:t>June 8</w:t>
      </w:r>
      <w:r w:rsidR="00A36CFF" w:rsidRPr="005D0D44">
        <w:rPr>
          <w:b/>
          <w:sz w:val="22"/>
          <w:szCs w:val="22"/>
          <w:vertAlign w:val="superscript"/>
        </w:rPr>
        <w:t>th</w:t>
      </w:r>
      <w:r w:rsidR="00A36CFF" w:rsidRPr="005D0D44">
        <w:rPr>
          <w:b/>
          <w:sz w:val="22"/>
          <w:szCs w:val="22"/>
        </w:rPr>
        <w:t>, 201</w:t>
      </w:r>
      <w:r w:rsidR="00F55A1F" w:rsidRPr="005D0D44">
        <w:rPr>
          <w:b/>
          <w:sz w:val="22"/>
          <w:szCs w:val="22"/>
        </w:rPr>
        <w:t>6</w:t>
      </w:r>
      <w:r w:rsidR="00A36CFF" w:rsidRPr="005D0D44">
        <w:rPr>
          <w:sz w:val="22"/>
          <w:szCs w:val="22"/>
        </w:rPr>
        <w:t xml:space="preserve"> </w:t>
      </w:r>
      <w:r w:rsidR="002967F1" w:rsidRPr="005D0D44">
        <w:rPr>
          <w:b/>
          <w:sz w:val="22"/>
          <w:szCs w:val="22"/>
        </w:rPr>
        <w:t>10- 11 am</w:t>
      </w:r>
    </w:p>
    <w:sectPr w:rsidR="00A3466A" w:rsidRPr="005D0D44" w:rsidSect="00E61381">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0E0" w:rsidRDefault="002330E0" w:rsidP="00DE3DC4">
      <w:pPr>
        <w:spacing w:after="0" w:line="240" w:lineRule="auto"/>
      </w:pPr>
      <w:r>
        <w:separator/>
      </w:r>
    </w:p>
  </w:endnote>
  <w:endnote w:type="continuationSeparator" w:id="0">
    <w:p w:rsidR="002330E0" w:rsidRDefault="002330E0" w:rsidP="00DE3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77305"/>
      <w:docPartObj>
        <w:docPartGallery w:val="Page Numbers (Bottom of Page)"/>
        <w:docPartUnique/>
      </w:docPartObj>
    </w:sdtPr>
    <w:sdtContent>
      <w:p w:rsidR="002330E0" w:rsidRDefault="002330E0">
        <w:pPr>
          <w:pStyle w:val="Footer"/>
          <w:jc w:val="center"/>
        </w:pPr>
        <w:fldSimple w:instr=" PAGE   \* MERGEFORMAT ">
          <w:r w:rsidR="00BC5BFB">
            <w:rPr>
              <w:noProof/>
            </w:rPr>
            <w:t>1</w:t>
          </w:r>
        </w:fldSimple>
      </w:p>
    </w:sdtContent>
  </w:sdt>
  <w:p w:rsidR="002330E0" w:rsidRDefault="002330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0E0" w:rsidRDefault="002330E0" w:rsidP="00DE3DC4">
      <w:pPr>
        <w:spacing w:after="0" w:line="240" w:lineRule="auto"/>
      </w:pPr>
      <w:r>
        <w:separator/>
      </w:r>
    </w:p>
  </w:footnote>
  <w:footnote w:type="continuationSeparator" w:id="0">
    <w:p w:rsidR="002330E0" w:rsidRDefault="002330E0" w:rsidP="00DE3D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627B"/>
    <w:multiLevelType w:val="hybridMultilevel"/>
    <w:tmpl w:val="26749EA4"/>
    <w:lvl w:ilvl="0" w:tplc="AA144F8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0727B9"/>
    <w:multiLevelType w:val="hybridMultilevel"/>
    <w:tmpl w:val="39524A64"/>
    <w:lvl w:ilvl="0" w:tplc="5014985C">
      <w:start w:val="1"/>
      <w:numFmt w:val="low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4E3250B"/>
    <w:multiLevelType w:val="hybridMultilevel"/>
    <w:tmpl w:val="CE3C8F34"/>
    <w:lvl w:ilvl="0" w:tplc="7FF08ED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2E34623"/>
    <w:multiLevelType w:val="hybridMultilevel"/>
    <w:tmpl w:val="A2BCA794"/>
    <w:lvl w:ilvl="0" w:tplc="8920311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A100670"/>
    <w:multiLevelType w:val="hybridMultilevel"/>
    <w:tmpl w:val="6582C25E"/>
    <w:lvl w:ilvl="0" w:tplc="DF6A9870">
      <w:start w:val="1"/>
      <w:numFmt w:val="lowerLetter"/>
      <w:lvlText w:val="%1."/>
      <w:lvlJc w:val="left"/>
      <w:pPr>
        <w:ind w:left="720" w:hanging="360"/>
      </w:pPr>
      <w:rPr>
        <w:rFonts w:ascii="Arial" w:eastAsiaTheme="minorHAnsi" w:hAnsi="Arial" w:cs="Arial"/>
      </w:rPr>
    </w:lvl>
    <w:lvl w:ilvl="1" w:tplc="2ED4E764">
      <w:start w:val="1"/>
      <w:numFmt w:val="lowerLetter"/>
      <w:lvlText w:val="%2."/>
      <w:lvlJc w:val="left"/>
      <w:pPr>
        <w:ind w:left="153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3756B6"/>
    <w:rsid w:val="00001412"/>
    <w:rsid w:val="000123C7"/>
    <w:rsid w:val="000249C7"/>
    <w:rsid w:val="000310F4"/>
    <w:rsid w:val="00034EA7"/>
    <w:rsid w:val="0003527F"/>
    <w:rsid w:val="00044290"/>
    <w:rsid w:val="00052380"/>
    <w:rsid w:val="00066518"/>
    <w:rsid w:val="00073BAC"/>
    <w:rsid w:val="000B4468"/>
    <w:rsid w:val="000D1791"/>
    <w:rsid w:val="000E3762"/>
    <w:rsid w:val="000F6ED0"/>
    <w:rsid w:val="000F7CC8"/>
    <w:rsid w:val="00102CEE"/>
    <w:rsid w:val="001043F5"/>
    <w:rsid w:val="00114D0F"/>
    <w:rsid w:val="00120726"/>
    <w:rsid w:val="0014624F"/>
    <w:rsid w:val="001516A8"/>
    <w:rsid w:val="00171CAF"/>
    <w:rsid w:val="00181171"/>
    <w:rsid w:val="00185F87"/>
    <w:rsid w:val="001A055D"/>
    <w:rsid w:val="001A3F59"/>
    <w:rsid w:val="001C0C01"/>
    <w:rsid w:val="001D1990"/>
    <w:rsid w:val="001D5535"/>
    <w:rsid w:val="001D60DF"/>
    <w:rsid w:val="001D784F"/>
    <w:rsid w:val="001E3081"/>
    <w:rsid w:val="001E44E7"/>
    <w:rsid w:val="001F67C1"/>
    <w:rsid w:val="0020644B"/>
    <w:rsid w:val="00226F8E"/>
    <w:rsid w:val="002330E0"/>
    <w:rsid w:val="00244B7B"/>
    <w:rsid w:val="00265903"/>
    <w:rsid w:val="002724DC"/>
    <w:rsid w:val="00292369"/>
    <w:rsid w:val="00293A24"/>
    <w:rsid w:val="002967F1"/>
    <w:rsid w:val="002B6A34"/>
    <w:rsid w:val="002D3515"/>
    <w:rsid w:val="002E129E"/>
    <w:rsid w:val="002E50DA"/>
    <w:rsid w:val="002E6B0A"/>
    <w:rsid w:val="002F217E"/>
    <w:rsid w:val="00325D8F"/>
    <w:rsid w:val="00347EFD"/>
    <w:rsid w:val="00352A4F"/>
    <w:rsid w:val="00355AE0"/>
    <w:rsid w:val="00362DF2"/>
    <w:rsid w:val="003723BC"/>
    <w:rsid w:val="003756B6"/>
    <w:rsid w:val="00380EA1"/>
    <w:rsid w:val="003A0AF3"/>
    <w:rsid w:val="003A6188"/>
    <w:rsid w:val="003C7F22"/>
    <w:rsid w:val="00421904"/>
    <w:rsid w:val="00427DF9"/>
    <w:rsid w:val="00444DF5"/>
    <w:rsid w:val="00471BC3"/>
    <w:rsid w:val="004937F5"/>
    <w:rsid w:val="00493F90"/>
    <w:rsid w:val="0049438E"/>
    <w:rsid w:val="004A3778"/>
    <w:rsid w:val="004A6E61"/>
    <w:rsid w:val="004C23E4"/>
    <w:rsid w:val="004D5FF0"/>
    <w:rsid w:val="004D67DC"/>
    <w:rsid w:val="004E311A"/>
    <w:rsid w:val="004F1623"/>
    <w:rsid w:val="004F1892"/>
    <w:rsid w:val="00512131"/>
    <w:rsid w:val="005148CB"/>
    <w:rsid w:val="0053674C"/>
    <w:rsid w:val="00546E01"/>
    <w:rsid w:val="005765BD"/>
    <w:rsid w:val="00584EBC"/>
    <w:rsid w:val="00590789"/>
    <w:rsid w:val="005A436A"/>
    <w:rsid w:val="005B0BEA"/>
    <w:rsid w:val="005B6C10"/>
    <w:rsid w:val="005B7DC5"/>
    <w:rsid w:val="005C3677"/>
    <w:rsid w:val="005C4E59"/>
    <w:rsid w:val="005D0D44"/>
    <w:rsid w:val="005D4140"/>
    <w:rsid w:val="005E5CD4"/>
    <w:rsid w:val="005F29B7"/>
    <w:rsid w:val="00601B25"/>
    <w:rsid w:val="006067FE"/>
    <w:rsid w:val="006559B6"/>
    <w:rsid w:val="006A573E"/>
    <w:rsid w:val="006A635C"/>
    <w:rsid w:val="006B6AF0"/>
    <w:rsid w:val="006C2FF0"/>
    <w:rsid w:val="006C658C"/>
    <w:rsid w:val="006D56A5"/>
    <w:rsid w:val="006E7F46"/>
    <w:rsid w:val="007046BF"/>
    <w:rsid w:val="00707E23"/>
    <w:rsid w:val="00747D61"/>
    <w:rsid w:val="00755597"/>
    <w:rsid w:val="00773C8C"/>
    <w:rsid w:val="00780D49"/>
    <w:rsid w:val="007849DA"/>
    <w:rsid w:val="00786014"/>
    <w:rsid w:val="0079028D"/>
    <w:rsid w:val="007949C8"/>
    <w:rsid w:val="007A0ACE"/>
    <w:rsid w:val="007A7829"/>
    <w:rsid w:val="007B00ED"/>
    <w:rsid w:val="007B0803"/>
    <w:rsid w:val="007B7231"/>
    <w:rsid w:val="007C2EC8"/>
    <w:rsid w:val="007D0D68"/>
    <w:rsid w:val="007D3361"/>
    <w:rsid w:val="007D7648"/>
    <w:rsid w:val="007E5D6A"/>
    <w:rsid w:val="007F26B0"/>
    <w:rsid w:val="007F2C16"/>
    <w:rsid w:val="00803E46"/>
    <w:rsid w:val="00810C7F"/>
    <w:rsid w:val="00812112"/>
    <w:rsid w:val="008129C2"/>
    <w:rsid w:val="00815F97"/>
    <w:rsid w:val="00830228"/>
    <w:rsid w:val="008357AB"/>
    <w:rsid w:val="0084027C"/>
    <w:rsid w:val="00844E4B"/>
    <w:rsid w:val="0084743F"/>
    <w:rsid w:val="008775F5"/>
    <w:rsid w:val="00894B0E"/>
    <w:rsid w:val="00895355"/>
    <w:rsid w:val="008A2C36"/>
    <w:rsid w:val="008B208D"/>
    <w:rsid w:val="008B28E2"/>
    <w:rsid w:val="008B6E30"/>
    <w:rsid w:val="008C1E6D"/>
    <w:rsid w:val="008D54B8"/>
    <w:rsid w:val="008E33DA"/>
    <w:rsid w:val="00904557"/>
    <w:rsid w:val="00926FCA"/>
    <w:rsid w:val="00937899"/>
    <w:rsid w:val="009402C6"/>
    <w:rsid w:val="00941956"/>
    <w:rsid w:val="00941BC9"/>
    <w:rsid w:val="009442D6"/>
    <w:rsid w:val="009469ED"/>
    <w:rsid w:val="00952AFA"/>
    <w:rsid w:val="00971B49"/>
    <w:rsid w:val="009A1452"/>
    <w:rsid w:val="009A1EC7"/>
    <w:rsid w:val="009A2979"/>
    <w:rsid w:val="009D6F1E"/>
    <w:rsid w:val="00A208BB"/>
    <w:rsid w:val="00A271C6"/>
    <w:rsid w:val="00A3466A"/>
    <w:rsid w:val="00A36CFF"/>
    <w:rsid w:val="00A623DB"/>
    <w:rsid w:val="00A873FD"/>
    <w:rsid w:val="00AB1C5A"/>
    <w:rsid w:val="00AB5A14"/>
    <w:rsid w:val="00AC0EC8"/>
    <w:rsid w:val="00AD5337"/>
    <w:rsid w:val="00AD7E16"/>
    <w:rsid w:val="00AE205D"/>
    <w:rsid w:val="00AF5AF4"/>
    <w:rsid w:val="00B02D73"/>
    <w:rsid w:val="00B05AD0"/>
    <w:rsid w:val="00B209DE"/>
    <w:rsid w:val="00B26FDC"/>
    <w:rsid w:val="00B5173C"/>
    <w:rsid w:val="00B57008"/>
    <w:rsid w:val="00B77589"/>
    <w:rsid w:val="00B83636"/>
    <w:rsid w:val="00BA41FA"/>
    <w:rsid w:val="00BC5BFB"/>
    <w:rsid w:val="00BF2A9C"/>
    <w:rsid w:val="00C0617E"/>
    <w:rsid w:val="00C12D95"/>
    <w:rsid w:val="00C21064"/>
    <w:rsid w:val="00C26F59"/>
    <w:rsid w:val="00C32CDE"/>
    <w:rsid w:val="00C36A56"/>
    <w:rsid w:val="00C40B7A"/>
    <w:rsid w:val="00C42866"/>
    <w:rsid w:val="00C6362C"/>
    <w:rsid w:val="00CA258F"/>
    <w:rsid w:val="00CB19F2"/>
    <w:rsid w:val="00D05034"/>
    <w:rsid w:val="00D135CE"/>
    <w:rsid w:val="00D17087"/>
    <w:rsid w:val="00D2448D"/>
    <w:rsid w:val="00D2646B"/>
    <w:rsid w:val="00D443B1"/>
    <w:rsid w:val="00D458F1"/>
    <w:rsid w:val="00D466E4"/>
    <w:rsid w:val="00D56959"/>
    <w:rsid w:val="00D81DB1"/>
    <w:rsid w:val="00D85586"/>
    <w:rsid w:val="00D93C79"/>
    <w:rsid w:val="00D97BFB"/>
    <w:rsid w:val="00DA3B59"/>
    <w:rsid w:val="00DC2E9A"/>
    <w:rsid w:val="00DE3DC4"/>
    <w:rsid w:val="00DE4B41"/>
    <w:rsid w:val="00DE6A0B"/>
    <w:rsid w:val="00DF2076"/>
    <w:rsid w:val="00E2241D"/>
    <w:rsid w:val="00E43BE2"/>
    <w:rsid w:val="00E472FA"/>
    <w:rsid w:val="00E61381"/>
    <w:rsid w:val="00E66A7D"/>
    <w:rsid w:val="00E6724B"/>
    <w:rsid w:val="00E7008D"/>
    <w:rsid w:val="00E705E3"/>
    <w:rsid w:val="00E71535"/>
    <w:rsid w:val="00E73918"/>
    <w:rsid w:val="00E73E76"/>
    <w:rsid w:val="00E93FB9"/>
    <w:rsid w:val="00EB7BA9"/>
    <w:rsid w:val="00EB7E59"/>
    <w:rsid w:val="00EC21E1"/>
    <w:rsid w:val="00EC2C33"/>
    <w:rsid w:val="00ED4A0B"/>
    <w:rsid w:val="00EE2010"/>
    <w:rsid w:val="00EE5004"/>
    <w:rsid w:val="00EE658B"/>
    <w:rsid w:val="00EF19D5"/>
    <w:rsid w:val="00EF2140"/>
    <w:rsid w:val="00F05D74"/>
    <w:rsid w:val="00F117BF"/>
    <w:rsid w:val="00F12CAC"/>
    <w:rsid w:val="00F22DA0"/>
    <w:rsid w:val="00F30CB2"/>
    <w:rsid w:val="00F55A1F"/>
    <w:rsid w:val="00F55C55"/>
    <w:rsid w:val="00F70975"/>
    <w:rsid w:val="00F92728"/>
    <w:rsid w:val="00FA2636"/>
    <w:rsid w:val="00FB367F"/>
    <w:rsid w:val="00FB4815"/>
    <w:rsid w:val="00FB553D"/>
    <w:rsid w:val="00FB5F68"/>
    <w:rsid w:val="00FC1F12"/>
    <w:rsid w:val="00FD26A3"/>
    <w:rsid w:val="00FE7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81"/>
  </w:style>
  <w:style w:type="paragraph" w:styleId="Heading5">
    <w:name w:val="heading 5"/>
    <w:basedOn w:val="Normal"/>
    <w:link w:val="Heading5Char"/>
    <w:uiPriority w:val="9"/>
    <w:qFormat/>
    <w:rsid w:val="00584EBC"/>
    <w:pPr>
      <w:spacing w:before="100" w:beforeAutospacing="1" w:after="100" w:afterAutospacing="1" w:line="240" w:lineRule="auto"/>
      <w:outlineLvl w:val="4"/>
    </w:pPr>
    <w:rPr>
      <w:rFonts w:ascii="Times New Roman" w:eastAsia="Times New Roman" w:hAnsi="Times New Roman" w:cs="Times New Roman"/>
      <w:b/>
      <w:bCs/>
      <w:color w:val="407BC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56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756B6"/>
    <w:rPr>
      <w:color w:val="0000FF" w:themeColor="hyperlink"/>
      <w:u w:val="single"/>
    </w:rPr>
  </w:style>
  <w:style w:type="paragraph" w:styleId="IntenseQuote">
    <w:name w:val="Intense Quote"/>
    <w:basedOn w:val="Normal"/>
    <w:next w:val="Normal"/>
    <w:link w:val="IntenseQuoteChar"/>
    <w:uiPriority w:val="30"/>
    <w:qFormat/>
    <w:rsid w:val="00AD53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5337"/>
    <w:rPr>
      <w:b/>
      <w:bCs/>
      <w:i/>
      <w:iCs/>
      <w:color w:val="4F81BD" w:themeColor="accent1"/>
    </w:rPr>
  </w:style>
  <w:style w:type="paragraph" w:styleId="PlainText">
    <w:name w:val="Plain Text"/>
    <w:basedOn w:val="Normal"/>
    <w:link w:val="PlainTextChar"/>
    <w:uiPriority w:val="99"/>
    <w:unhideWhenUsed/>
    <w:rsid w:val="00FC1F1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C1F12"/>
    <w:rPr>
      <w:rFonts w:ascii="Consolas" w:hAnsi="Consolas" w:cs="Consolas"/>
      <w:sz w:val="21"/>
      <w:szCs w:val="21"/>
    </w:rPr>
  </w:style>
  <w:style w:type="paragraph" w:styleId="Header">
    <w:name w:val="header"/>
    <w:basedOn w:val="Normal"/>
    <w:link w:val="HeaderChar"/>
    <w:uiPriority w:val="99"/>
    <w:semiHidden/>
    <w:unhideWhenUsed/>
    <w:rsid w:val="00DE3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DC4"/>
  </w:style>
  <w:style w:type="paragraph" w:styleId="Footer">
    <w:name w:val="footer"/>
    <w:basedOn w:val="Normal"/>
    <w:link w:val="FooterChar"/>
    <w:uiPriority w:val="99"/>
    <w:unhideWhenUsed/>
    <w:rsid w:val="00DE3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C4"/>
  </w:style>
  <w:style w:type="character" w:customStyle="1" w:styleId="Heading5Char">
    <w:name w:val="Heading 5 Char"/>
    <w:basedOn w:val="DefaultParagraphFont"/>
    <w:link w:val="Heading5"/>
    <w:uiPriority w:val="9"/>
    <w:rsid w:val="00584EBC"/>
    <w:rPr>
      <w:rFonts w:ascii="Times New Roman" w:eastAsia="Times New Roman" w:hAnsi="Times New Roman" w:cs="Times New Roman"/>
      <w:b/>
      <w:bCs/>
      <w:color w:val="407BC1"/>
      <w:sz w:val="26"/>
      <w:szCs w:val="26"/>
    </w:rPr>
  </w:style>
  <w:style w:type="paragraph" w:styleId="NormalWeb">
    <w:name w:val="Normal (Web)"/>
    <w:basedOn w:val="Normal"/>
    <w:uiPriority w:val="99"/>
    <w:unhideWhenUsed/>
    <w:rsid w:val="00584E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6AF0"/>
    <w:pPr>
      <w:spacing w:after="0" w:line="240"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E73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308359">
      <w:bodyDiv w:val="1"/>
      <w:marLeft w:val="0"/>
      <w:marRight w:val="0"/>
      <w:marTop w:val="0"/>
      <w:marBottom w:val="0"/>
      <w:divBdr>
        <w:top w:val="none" w:sz="0" w:space="0" w:color="auto"/>
        <w:left w:val="none" w:sz="0" w:space="0" w:color="auto"/>
        <w:bottom w:val="none" w:sz="0" w:space="0" w:color="auto"/>
        <w:right w:val="none" w:sz="0" w:space="0" w:color="auto"/>
      </w:divBdr>
    </w:div>
    <w:div w:id="116726115">
      <w:bodyDiv w:val="1"/>
      <w:marLeft w:val="0"/>
      <w:marRight w:val="0"/>
      <w:marTop w:val="0"/>
      <w:marBottom w:val="0"/>
      <w:divBdr>
        <w:top w:val="none" w:sz="0" w:space="0" w:color="auto"/>
        <w:left w:val="none" w:sz="0" w:space="0" w:color="auto"/>
        <w:bottom w:val="none" w:sz="0" w:space="0" w:color="auto"/>
        <w:right w:val="none" w:sz="0" w:space="0" w:color="auto"/>
      </w:divBdr>
    </w:div>
    <w:div w:id="304042652">
      <w:bodyDiv w:val="1"/>
      <w:marLeft w:val="0"/>
      <w:marRight w:val="0"/>
      <w:marTop w:val="0"/>
      <w:marBottom w:val="0"/>
      <w:divBdr>
        <w:top w:val="none" w:sz="0" w:space="0" w:color="auto"/>
        <w:left w:val="none" w:sz="0" w:space="0" w:color="auto"/>
        <w:bottom w:val="none" w:sz="0" w:space="0" w:color="auto"/>
        <w:right w:val="none" w:sz="0" w:space="0" w:color="auto"/>
      </w:divBdr>
    </w:div>
    <w:div w:id="468136836">
      <w:bodyDiv w:val="1"/>
      <w:marLeft w:val="0"/>
      <w:marRight w:val="0"/>
      <w:marTop w:val="0"/>
      <w:marBottom w:val="0"/>
      <w:divBdr>
        <w:top w:val="none" w:sz="0" w:space="0" w:color="auto"/>
        <w:left w:val="none" w:sz="0" w:space="0" w:color="auto"/>
        <w:bottom w:val="none" w:sz="0" w:space="0" w:color="auto"/>
        <w:right w:val="none" w:sz="0" w:space="0" w:color="auto"/>
      </w:divBdr>
    </w:div>
    <w:div w:id="665672273">
      <w:bodyDiv w:val="1"/>
      <w:marLeft w:val="0"/>
      <w:marRight w:val="0"/>
      <w:marTop w:val="0"/>
      <w:marBottom w:val="0"/>
      <w:divBdr>
        <w:top w:val="none" w:sz="0" w:space="0" w:color="auto"/>
        <w:left w:val="none" w:sz="0" w:space="0" w:color="auto"/>
        <w:bottom w:val="none" w:sz="0" w:space="0" w:color="auto"/>
        <w:right w:val="none" w:sz="0" w:space="0" w:color="auto"/>
      </w:divBdr>
    </w:div>
    <w:div w:id="804856897">
      <w:bodyDiv w:val="1"/>
      <w:marLeft w:val="0"/>
      <w:marRight w:val="0"/>
      <w:marTop w:val="0"/>
      <w:marBottom w:val="0"/>
      <w:divBdr>
        <w:top w:val="none" w:sz="0" w:space="0" w:color="auto"/>
        <w:left w:val="none" w:sz="0" w:space="0" w:color="auto"/>
        <w:bottom w:val="none" w:sz="0" w:space="0" w:color="auto"/>
        <w:right w:val="none" w:sz="0" w:space="0" w:color="auto"/>
      </w:divBdr>
    </w:div>
    <w:div w:id="844438033">
      <w:bodyDiv w:val="1"/>
      <w:marLeft w:val="0"/>
      <w:marRight w:val="0"/>
      <w:marTop w:val="0"/>
      <w:marBottom w:val="0"/>
      <w:divBdr>
        <w:top w:val="none" w:sz="0" w:space="0" w:color="auto"/>
        <w:left w:val="none" w:sz="0" w:space="0" w:color="auto"/>
        <w:bottom w:val="none" w:sz="0" w:space="0" w:color="auto"/>
        <w:right w:val="none" w:sz="0" w:space="0" w:color="auto"/>
      </w:divBdr>
    </w:div>
    <w:div w:id="1002393582">
      <w:bodyDiv w:val="1"/>
      <w:marLeft w:val="0"/>
      <w:marRight w:val="0"/>
      <w:marTop w:val="0"/>
      <w:marBottom w:val="0"/>
      <w:divBdr>
        <w:top w:val="none" w:sz="0" w:space="0" w:color="auto"/>
        <w:left w:val="none" w:sz="0" w:space="0" w:color="auto"/>
        <w:bottom w:val="none" w:sz="0" w:space="0" w:color="auto"/>
        <w:right w:val="none" w:sz="0" w:space="0" w:color="auto"/>
      </w:divBdr>
    </w:div>
    <w:div w:id="1125923736">
      <w:bodyDiv w:val="1"/>
      <w:marLeft w:val="0"/>
      <w:marRight w:val="0"/>
      <w:marTop w:val="0"/>
      <w:marBottom w:val="0"/>
      <w:divBdr>
        <w:top w:val="none" w:sz="0" w:space="0" w:color="auto"/>
        <w:left w:val="none" w:sz="0" w:space="0" w:color="auto"/>
        <w:bottom w:val="none" w:sz="0" w:space="0" w:color="auto"/>
        <w:right w:val="none" w:sz="0" w:space="0" w:color="auto"/>
      </w:divBdr>
    </w:div>
    <w:div w:id="1227107455">
      <w:bodyDiv w:val="1"/>
      <w:marLeft w:val="0"/>
      <w:marRight w:val="0"/>
      <w:marTop w:val="0"/>
      <w:marBottom w:val="0"/>
      <w:divBdr>
        <w:top w:val="none" w:sz="0" w:space="0" w:color="auto"/>
        <w:left w:val="none" w:sz="0" w:space="0" w:color="auto"/>
        <w:bottom w:val="none" w:sz="0" w:space="0" w:color="auto"/>
        <w:right w:val="none" w:sz="0" w:space="0" w:color="auto"/>
      </w:divBdr>
      <w:divsChild>
        <w:div w:id="1336567410">
          <w:marLeft w:val="0"/>
          <w:marRight w:val="0"/>
          <w:marTop w:val="0"/>
          <w:marBottom w:val="0"/>
          <w:divBdr>
            <w:top w:val="none" w:sz="0" w:space="0" w:color="auto"/>
            <w:left w:val="none" w:sz="0" w:space="0" w:color="auto"/>
            <w:bottom w:val="none" w:sz="0" w:space="0" w:color="auto"/>
            <w:right w:val="none" w:sz="0" w:space="0" w:color="auto"/>
          </w:divBdr>
          <w:divsChild>
            <w:div w:id="527839211">
              <w:marLeft w:val="0"/>
              <w:marRight w:val="0"/>
              <w:marTop w:val="0"/>
              <w:marBottom w:val="0"/>
              <w:divBdr>
                <w:top w:val="none" w:sz="0" w:space="0" w:color="auto"/>
                <w:left w:val="none" w:sz="0" w:space="0" w:color="auto"/>
                <w:bottom w:val="none" w:sz="0" w:space="0" w:color="auto"/>
                <w:right w:val="none" w:sz="0" w:space="0" w:color="auto"/>
              </w:divBdr>
              <w:divsChild>
                <w:div w:id="210195519">
                  <w:marLeft w:val="0"/>
                  <w:marRight w:val="0"/>
                  <w:marTop w:val="0"/>
                  <w:marBottom w:val="0"/>
                  <w:divBdr>
                    <w:top w:val="none" w:sz="0" w:space="0" w:color="auto"/>
                    <w:left w:val="none" w:sz="0" w:space="0" w:color="auto"/>
                    <w:bottom w:val="none" w:sz="0" w:space="0" w:color="auto"/>
                    <w:right w:val="none" w:sz="0" w:space="0" w:color="auto"/>
                  </w:divBdr>
                  <w:divsChild>
                    <w:div w:id="1715233439">
                      <w:marLeft w:val="0"/>
                      <w:marRight w:val="0"/>
                      <w:marTop w:val="0"/>
                      <w:marBottom w:val="0"/>
                      <w:divBdr>
                        <w:top w:val="none" w:sz="0" w:space="0" w:color="auto"/>
                        <w:left w:val="single" w:sz="6" w:space="0" w:color="407BC1"/>
                        <w:bottom w:val="single" w:sz="6" w:space="0" w:color="407BC1"/>
                        <w:right w:val="single" w:sz="6" w:space="0" w:color="407BC1"/>
                      </w:divBdr>
                    </w:div>
                  </w:divsChild>
                </w:div>
              </w:divsChild>
            </w:div>
          </w:divsChild>
        </w:div>
      </w:divsChild>
    </w:div>
    <w:div w:id="1286078714">
      <w:bodyDiv w:val="1"/>
      <w:marLeft w:val="0"/>
      <w:marRight w:val="0"/>
      <w:marTop w:val="0"/>
      <w:marBottom w:val="0"/>
      <w:divBdr>
        <w:top w:val="none" w:sz="0" w:space="0" w:color="auto"/>
        <w:left w:val="none" w:sz="0" w:space="0" w:color="auto"/>
        <w:bottom w:val="none" w:sz="0" w:space="0" w:color="auto"/>
        <w:right w:val="none" w:sz="0" w:space="0" w:color="auto"/>
      </w:divBdr>
    </w:div>
    <w:div w:id="1291738900">
      <w:bodyDiv w:val="1"/>
      <w:marLeft w:val="0"/>
      <w:marRight w:val="0"/>
      <w:marTop w:val="0"/>
      <w:marBottom w:val="0"/>
      <w:divBdr>
        <w:top w:val="none" w:sz="0" w:space="0" w:color="auto"/>
        <w:left w:val="none" w:sz="0" w:space="0" w:color="auto"/>
        <w:bottom w:val="none" w:sz="0" w:space="0" w:color="auto"/>
        <w:right w:val="none" w:sz="0" w:space="0" w:color="auto"/>
      </w:divBdr>
    </w:div>
    <w:div w:id="1417173375">
      <w:bodyDiv w:val="1"/>
      <w:marLeft w:val="0"/>
      <w:marRight w:val="0"/>
      <w:marTop w:val="0"/>
      <w:marBottom w:val="0"/>
      <w:divBdr>
        <w:top w:val="none" w:sz="0" w:space="0" w:color="auto"/>
        <w:left w:val="none" w:sz="0" w:space="0" w:color="auto"/>
        <w:bottom w:val="none" w:sz="0" w:space="0" w:color="auto"/>
        <w:right w:val="none" w:sz="0" w:space="0" w:color="auto"/>
      </w:divBdr>
    </w:div>
    <w:div w:id="1612586882">
      <w:bodyDiv w:val="1"/>
      <w:marLeft w:val="0"/>
      <w:marRight w:val="0"/>
      <w:marTop w:val="0"/>
      <w:marBottom w:val="0"/>
      <w:divBdr>
        <w:top w:val="none" w:sz="0" w:space="0" w:color="auto"/>
        <w:left w:val="none" w:sz="0" w:space="0" w:color="auto"/>
        <w:bottom w:val="none" w:sz="0" w:space="0" w:color="auto"/>
        <w:right w:val="none" w:sz="0" w:space="0" w:color="auto"/>
      </w:divBdr>
    </w:div>
    <w:div w:id="1641493122">
      <w:bodyDiv w:val="1"/>
      <w:marLeft w:val="0"/>
      <w:marRight w:val="0"/>
      <w:marTop w:val="0"/>
      <w:marBottom w:val="0"/>
      <w:divBdr>
        <w:top w:val="none" w:sz="0" w:space="0" w:color="auto"/>
        <w:left w:val="none" w:sz="0" w:space="0" w:color="auto"/>
        <w:bottom w:val="none" w:sz="0" w:space="0" w:color="auto"/>
        <w:right w:val="none" w:sz="0" w:space="0" w:color="auto"/>
      </w:divBdr>
    </w:div>
    <w:div w:id="1915359884">
      <w:bodyDiv w:val="1"/>
      <w:marLeft w:val="0"/>
      <w:marRight w:val="0"/>
      <w:marTop w:val="0"/>
      <w:marBottom w:val="0"/>
      <w:divBdr>
        <w:top w:val="none" w:sz="0" w:space="0" w:color="auto"/>
        <w:left w:val="none" w:sz="0" w:space="0" w:color="auto"/>
        <w:bottom w:val="none" w:sz="0" w:space="0" w:color="auto"/>
        <w:right w:val="none" w:sz="0" w:space="0" w:color="auto"/>
      </w:divBdr>
    </w:div>
    <w:div w:id="2035306086">
      <w:bodyDiv w:val="1"/>
      <w:marLeft w:val="0"/>
      <w:marRight w:val="0"/>
      <w:marTop w:val="0"/>
      <w:marBottom w:val="0"/>
      <w:divBdr>
        <w:top w:val="none" w:sz="0" w:space="0" w:color="auto"/>
        <w:left w:val="none" w:sz="0" w:space="0" w:color="auto"/>
        <w:bottom w:val="none" w:sz="0" w:space="0" w:color="auto"/>
        <w:right w:val="none" w:sz="0" w:space="0" w:color="auto"/>
      </w:divBdr>
    </w:div>
    <w:div w:id="20542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havioralHealth@dhcfp.nv.gov" TargetMode="External"/><Relationship Id="rId13" Type="http://schemas.openxmlformats.org/officeDocument/2006/relationships/hyperlink" Target="www.dhcfp.nv.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vmedicaid.adobeconnect.com/bhmeeting/" TargetMode="External"/><Relationship Id="rId12" Type="http://schemas.openxmlformats.org/officeDocument/2006/relationships/hyperlink" Target="https://www.medicaid.nv.gov/Downloads/provider/web_announcement_1134_2016050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caid.nv.gov/Downloads/provider/NV_Billing_General.pdf" TargetMode="External"/><Relationship Id="rId5" Type="http://schemas.openxmlformats.org/officeDocument/2006/relationships/footnotes" Target="footnotes.xml"/><Relationship Id="rId15" Type="http://schemas.openxmlformats.org/officeDocument/2006/relationships/hyperlink" Target="mailto:BehavioralHealth@dhcfp.nv.gov" TargetMode="External"/><Relationship Id="rId10" Type="http://schemas.openxmlformats.org/officeDocument/2006/relationships/hyperlink" Target="http://dpbh.nv.gov/Reg/CCBHC/CCBHC-Main/" TargetMode="External"/><Relationship Id="rId4" Type="http://schemas.openxmlformats.org/officeDocument/2006/relationships/webSettings" Target="webSettings.xml"/><Relationship Id="rId9" Type="http://schemas.openxmlformats.org/officeDocument/2006/relationships/hyperlink" Target="http://dhcfp.nv.gov/Public/AdminSupport/PublicNotices/" TargetMode="External"/><Relationship Id="rId14" Type="http://schemas.openxmlformats.org/officeDocument/2006/relationships/hyperlink" Target="https://www.medicaid.nv.gov/Downloads/provider/FA-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atucey</dc:creator>
  <cp:lastModifiedBy>hjones</cp:lastModifiedBy>
  <cp:revision>4</cp:revision>
  <cp:lastPrinted>2015-02-26T18:45:00Z</cp:lastPrinted>
  <dcterms:created xsi:type="dcterms:W3CDTF">2016-05-12T14:54:00Z</dcterms:created>
  <dcterms:modified xsi:type="dcterms:W3CDTF">2016-05-12T15:45:00Z</dcterms:modified>
</cp:coreProperties>
</file>